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page" w:tblpX="8204" w:tblpY="2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</w:tblGrid>
      <w:tr w:rsidR="00C950B3" w14:paraId="34EF1C4C" w14:textId="77777777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070" w14:textId="77777777" w:rsidR="00C950B3" w:rsidRDefault="002C2A8F">
            <w:pPr>
              <w:pStyle w:val="12"/>
              <w:adjustRightInd/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  <w:r>
              <w:rPr>
                <w:rFonts w:ascii="Times New Roman" w:hAnsi="Arial" w:hint="eastAsia"/>
                <w:color w:val="000000"/>
                <w:spacing w:val="5"/>
                <w:szCs w:val="24"/>
              </w:rPr>
              <w:t>课题编号</w:t>
            </w:r>
          </w:p>
        </w:tc>
      </w:tr>
      <w:tr w:rsidR="00C950B3" w14:paraId="155330C8" w14:textId="77777777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E4D" w14:textId="77777777" w:rsidR="00C950B3" w:rsidRDefault="00C950B3">
            <w:pPr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</w:p>
        </w:tc>
      </w:tr>
    </w:tbl>
    <w:p w14:paraId="3C43D9D0" w14:textId="77777777" w:rsidR="00C950B3" w:rsidRDefault="002C2A8F">
      <w:pPr>
        <w:rPr>
          <w:rFonts w:ascii="黑体" w:eastAsia="黑体" w:hAnsi="黑体" w:cs="黑体"/>
          <w:bCs/>
          <w:spacing w:val="30"/>
          <w:szCs w:val="21"/>
        </w:rPr>
      </w:pPr>
      <w:r>
        <w:rPr>
          <w:rFonts w:ascii="黑体" w:eastAsia="黑体" w:hAnsi="黑体" w:cs="黑体" w:hint="eastAsia"/>
          <w:bCs/>
          <w:spacing w:val="30"/>
          <w:szCs w:val="21"/>
        </w:rPr>
        <w:t>附件：</w:t>
      </w:r>
    </w:p>
    <w:p w14:paraId="07304F89" w14:textId="77777777" w:rsidR="00C950B3" w:rsidRDefault="00C950B3">
      <w:pPr>
        <w:jc w:val="center"/>
        <w:rPr>
          <w:rFonts w:ascii="隶书" w:eastAsia="隶书" w:hAnsi="宋体" w:cs="Times New Roman"/>
          <w:spacing w:val="30"/>
          <w:sz w:val="44"/>
          <w:szCs w:val="44"/>
        </w:rPr>
      </w:pPr>
    </w:p>
    <w:p w14:paraId="2063F8F1" w14:textId="5D88EF20" w:rsidR="003717CD" w:rsidRDefault="003717CD" w:rsidP="003717CD">
      <w:pPr>
        <w:jc w:val="center"/>
        <w:rPr>
          <w:rFonts w:ascii="隶书" w:eastAsia="隶书" w:hAnsi="宋体" w:cs="Times New Roman"/>
          <w:spacing w:val="30"/>
          <w:sz w:val="44"/>
          <w:szCs w:val="44"/>
        </w:rPr>
      </w:pPr>
      <w:r>
        <w:rPr>
          <w:rFonts w:ascii="隶书" w:eastAsia="隶书" w:hAnsi="宋体" w:cs="Times New Roman" w:hint="eastAsia"/>
          <w:spacing w:val="30"/>
          <w:sz w:val="44"/>
          <w:szCs w:val="44"/>
        </w:rPr>
        <w:t>中国地质大学（北京）</w:t>
      </w:r>
    </w:p>
    <w:p w14:paraId="4A88E087" w14:textId="22D354AB" w:rsidR="003717CD" w:rsidRPr="003717CD" w:rsidRDefault="003717CD" w:rsidP="003717CD">
      <w:pPr>
        <w:jc w:val="center"/>
        <w:rPr>
          <w:rFonts w:ascii="隶书" w:eastAsia="隶书" w:hAnsi="宋体" w:cs="Times New Roman"/>
          <w:spacing w:val="30"/>
          <w:sz w:val="44"/>
          <w:szCs w:val="44"/>
        </w:rPr>
      </w:pPr>
      <w:r w:rsidRPr="003717CD">
        <w:rPr>
          <w:rFonts w:ascii="隶书" w:eastAsia="隶书" w:hAnsi="宋体" w:cs="Times New Roman" w:hint="eastAsia"/>
          <w:spacing w:val="30"/>
          <w:sz w:val="44"/>
          <w:szCs w:val="44"/>
        </w:rPr>
        <w:t>河北省城市地下工程灾害防治与更新重点实验室</w:t>
      </w:r>
    </w:p>
    <w:p w14:paraId="7CEE0496" w14:textId="5A033DC8" w:rsidR="00C950B3" w:rsidRDefault="003717CD">
      <w:pPr>
        <w:spacing w:beforeLines="250" w:before="780" w:line="560" w:lineRule="exact"/>
        <w:jc w:val="center"/>
        <w:rPr>
          <w:rFonts w:ascii="隶书" w:eastAsia="隶书" w:hAnsi="宋体" w:cs="Times New Roman"/>
          <w:spacing w:val="30"/>
          <w:sz w:val="44"/>
          <w:szCs w:val="44"/>
        </w:rPr>
      </w:pPr>
      <w:r w:rsidRPr="003717CD">
        <w:rPr>
          <w:rFonts w:ascii="隶书" w:eastAsia="隶书" w:hAnsi="宋体" w:cs="Times New Roman"/>
          <w:spacing w:val="30"/>
          <w:sz w:val="44"/>
          <w:szCs w:val="44"/>
        </w:rPr>
        <w:t>开放基金课题申请书</w:t>
      </w:r>
    </w:p>
    <w:p w14:paraId="05978473" w14:textId="77777777" w:rsidR="00C950B3" w:rsidRDefault="00C950B3">
      <w:pPr>
        <w:spacing w:line="320" w:lineRule="atLeast"/>
        <w:rPr>
          <w:rFonts w:ascii="宋体"/>
          <w:spacing w:val="10"/>
          <w:sz w:val="28"/>
        </w:rPr>
      </w:pPr>
    </w:p>
    <w:p w14:paraId="3C3F3F35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课题名称：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61689750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申</w:t>
      </w:r>
      <w:r>
        <w:rPr>
          <w:rFonts w:ascii="华文楷体" w:eastAsia="华文楷体" w:hAnsi="华文楷体" w:cs="Times New Roman"/>
          <w:sz w:val="32"/>
          <w:szCs w:val="24"/>
        </w:rPr>
        <w:t xml:space="preserve"> </w:t>
      </w:r>
      <w:r>
        <w:rPr>
          <w:rFonts w:ascii="华文楷体" w:eastAsia="华文楷体" w:hAnsi="华文楷体" w:cs="Times New Roman" w:hint="eastAsia"/>
          <w:sz w:val="32"/>
          <w:szCs w:val="24"/>
        </w:rPr>
        <w:t>请</w:t>
      </w:r>
      <w:r>
        <w:rPr>
          <w:rFonts w:ascii="华文楷体" w:eastAsia="华文楷体" w:hAnsi="华文楷体" w:cs="Times New Roman"/>
          <w:sz w:val="32"/>
          <w:szCs w:val="24"/>
        </w:rPr>
        <w:t xml:space="preserve"> </w:t>
      </w:r>
      <w:r>
        <w:rPr>
          <w:rFonts w:ascii="华文楷体" w:eastAsia="华文楷体" w:hAnsi="华文楷体" w:cs="Times New Roman" w:hint="eastAsia"/>
          <w:sz w:val="32"/>
          <w:szCs w:val="24"/>
        </w:rPr>
        <w:t>人：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0481C7B6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所在单位：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01D736F6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电</w:t>
      </w:r>
      <w:r>
        <w:rPr>
          <w:rFonts w:ascii="华文楷体" w:eastAsia="华文楷体" w:hAnsi="华文楷体" w:cs="Times New Roman" w:hint="eastAsia"/>
          <w:sz w:val="32"/>
          <w:szCs w:val="24"/>
        </w:rPr>
        <w:t xml:space="preserve"> </w:t>
      </w:r>
      <w:r>
        <w:rPr>
          <w:rFonts w:ascii="华文楷体" w:eastAsia="华文楷体" w:hAnsi="华文楷体" w:cs="Times New Roman"/>
          <w:sz w:val="32"/>
          <w:szCs w:val="24"/>
        </w:rPr>
        <w:t xml:space="preserve">   </w:t>
      </w:r>
      <w:r>
        <w:rPr>
          <w:rFonts w:ascii="华文楷体" w:eastAsia="华文楷体" w:hAnsi="华文楷体" w:cs="Times New Roman" w:hint="eastAsia"/>
          <w:sz w:val="32"/>
          <w:szCs w:val="24"/>
        </w:rPr>
        <w:t>话：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3864246E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电子邮箱：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74D6581E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通讯地址：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5DFF64AB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邮政编码：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29C5D202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申请日期：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2516610F" w14:textId="77777777" w:rsidR="00C950B3" w:rsidRDefault="002C2A8F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起止年月：</w:t>
      </w:r>
      <w:r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72CF7E60" w14:textId="77777777" w:rsidR="00C950B3" w:rsidRDefault="00C950B3">
      <w:pPr>
        <w:spacing w:line="300" w:lineRule="atLeast"/>
        <w:jc w:val="center"/>
        <w:rPr>
          <w:rFonts w:ascii="宋体"/>
          <w:spacing w:val="-20"/>
          <w:sz w:val="28"/>
        </w:rPr>
      </w:pPr>
    </w:p>
    <w:p w14:paraId="1D302DE0" w14:textId="3E723398" w:rsidR="00C950B3" w:rsidRDefault="003717CD">
      <w:pPr>
        <w:spacing w:line="56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bookmarkStart w:id="0" w:name="_Hlk211796886"/>
      <w:r w:rsidRPr="003717CD">
        <w:rPr>
          <w:rFonts w:ascii="Times New Roman" w:eastAsia="宋体" w:hAnsi="Times New Roman" w:cs="Times New Roman" w:hint="eastAsia"/>
          <w:sz w:val="24"/>
          <w:szCs w:val="24"/>
        </w:rPr>
        <w:t>河北省城市地下工程灾害防治与更新重点实验室</w:t>
      </w:r>
    </w:p>
    <w:bookmarkEnd w:id="0"/>
    <w:p w14:paraId="5C5CADBC" w14:textId="77777777" w:rsidR="00C950B3" w:rsidRDefault="002C2A8F">
      <w:pPr>
        <w:spacing w:line="56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二〇二五</w:t>
      </w:r>
      <w:r>
        <w:rPr>
          <w:rFonts w:ascii="Times New Roman" w:eastAsia="宋体" w:hAnsi="Times New Roman" w:cs="Times New Roman" w:hint="eastAsia"/>
          <w:sz w:val="24"/>
          <w:szCs w:val="24"/>
        </w:rPr>
        <w:t>年制</w:t>
      </w:r>
    </w:p>
    <w:p w14:paraId="0E7911FE" w14:textId="77777777" w:rsidR="00C950B3" w:rsidRDefault="00C950B3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  <w:sectPr w:rsidR="00C950B3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B3E9C8" w14:textId="77777777" w:rsidR="00C950B3" w:rsidRDefault="00C950B3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</w:pPr>
    </w:p>
    <w:p w14:paraId="721C7372" w14:textId="77777777" w:rsidR="00C950B3" w:rsidRDefault="00C950B3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</w:pPr>
    </w:p>
    <w:p w14:paraId="4885DBCB" w14:textId="77777777" w:rsidR="00C950B3" w:rsidRDefault="002C2A8F">
      <w:pPr>
        <w:spacing w:line="480" w:lineRule="auto"/>
        <w:ind w:leftChars="257" w:left="540"/>
        <w:jc w:val="center"/>
        <w:rPr>
          <w:rFonts w:ascii="黑体" w:eastAsia="黑体" w:hAnsi="Times New Roman" w:cs="Times New Roman"/>
          <w:b/>
          <w:bCs/>
          <w:sz w:val="44"/>
          <w:szCs w:val="24"/>
        </w:rPr>
      </w:pPr>
      <w:r>
        <w:rPr>
          <w:rFonts w:ascii="黑体" w:eastAsia="黑体" w:hAnsi="Times New Roman" w:cs="Times New Roman" w:hint="eastAsia"/>
          <w:b/>
          <w:bCs/>
          <w:sz w:val="44"/>
          <w:szCs w:val="24"/>
        </w:rPr>
        <w:t>填</w:t>
      </w:r>
      <w:r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>
        <w:rPr>
          <w:rFonts w:ascii="黑体" w:eastAsia="黑体" w:hAnsi="Times New Roman" w:cs="Times New Roman" w:hint="eastAsia"/>
          <w:b/>
          <w:bCs/>
          <w:sz w:val="44"/>
          <w:szCs w:val="24"/>
        </w:rPr>
        <w:t>报</w:t>
      </w:r>
      <w:r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>
        <w:rPr>
          <w:rFonts w:ascii="黑体" w:eastAsia="黑体" w:hAnsi="Times New Roman" w:cs="Times New Roman" w:hint="eastAsia"/>
          <w:b/>
          <w:bCs/>
          <w:sz w:val="44"/>
          <w:szCs w:val="24"/>
        </w:rPr>
        <w:t>说</w:t>
      </w:r>
      <w:r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>
        <w:rPr>
          <w:rFonts w:ascii="黑体" w:eastAsia="黑体" w:hAnsi="Times New Roman" w:cs="Times New Roman" w:hint="eastAsia"/>
          <w:b/>
          <w:bCs/>
          <w:sz w:val="44"/>
          <w:szCs w:val="24"/>
        </w:rPr>
        <w:t>明</w:t>
      </w:r>
    </w:p>
    <w:p w14:paraId="524DCC7E" w14:textId="77777777" w:rsidR="00C950B3" w:rsidRDefault="00C950B3">
      <w:pPr>
        <w:spacing w:line="480" w:lineRule="auto"/>
        <w:ind w:leftChars="257" w:left="540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0DAADE22" w14:textId="522087E3" w:rsidR="00C950B3" w:rsidRPr="003717CD" w:rsidRDefault="002C2A8F" w:rsidP="003717CD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3717CD">
        <w:rPr>
          <w:rFonts w:ascii="Times New Roman" w:eastAsia="宋体" w:hAnsi="Times New Roman" w:cs="Times New Roman" w:hint="eastAsia"/>
          <w:sz w:val="28"/>
          <w:szCs w:val="24"/>
        </w:rPr>
        <w:t>请根据</w:t>
      </w:r>
      <w:r w:rsidRPr="003717CD">
        <w:rPr>
          <w:rFonts w:ascii="Times New Roman" w:eastAsia="宋体" w:hAnsi="Times New Roman" w:cs="Times New Roman" w:hint="eastAsia"/>
          <w:sz w:val="28"/>
          <w:szCs w:val="24"/>
        </w:rPr>
        <w:t>《</w:t>
      </w:r>
      <w:r w:rsidR="003717CD" w:rsidRPr="003717CD">
        <w:rPr>
          <w:rFonts w:ascii="Times New Roman" w:eastAsia="宋体" w:hAnsi="Times New Roman" w:cs="Times New Roman" w:hint="eastAsia"/>
          <w:sz w:val="28"/>
          <w:szCs w:val="24"/>
        </w:rPr>
        <w:t>河北省城市地下工程灾害防治与更新重点实验室</w:t>
      </w:r>
      <w:r w:rsidR="003717CD" w:rsidRPr="003717CD">
        <w:rPr>
          <w:rFonts w:ascii="Times New Roman" w:eastAsia="宋体" w:hAnsi="Times New Roman" w:cs="Times New Roman"/>
          <w:sz w:val="28"/>
          <w:szCs w:val="24"/>
        </w:rPr>
        <w:t>2025</w:t>
      </w:r>
      <w:r w:rsidR="003717CD" w:rsidRPr="003717CD">
        <w:rPr>
          <w:rFonts w:ascii="Times New Roman" w:eastAsia="宋体" w:hAnsi="Times New Roman" w:cs="Times New Roman"/>
          <w:sz w:val="28"/>
          <w:szCs w:val="24"/>
        </w:rPr>
        <w:t>年度开放基金申请指南及基金管理办法</w:t>
      </w:r>
      <w:r w:rsidR="000E5586">
        <w:rPr>
          <w:rFonts w:ascii="Times New Roman" w:eastAsia="宋体" w:hAnsi="Times New Roman" w:cs="Times New Roman" w:hint="eastAsia"/>
          <w:sz w:val="28"/>
          <w:szCs w:val="24"/>
        </w:rPr>
        <w:t>（试行）</w:t>
      </w:r>
      <w:r w:rsidRPr="003717CD">
        <w:rPr>
          <w:rFonts w:ascii="Times New Roman" w:eastAsia="宋体" w:hAnsi="Times New Roman" w:cs="Times New Roman" w:hint="eastAsia"/>
          <w:sz w:val="28"/>
          <w:szCs w:val="24"/>
        </w:rPr>
        <w:t>》，认真逐项填写各项内容。表达要明确、严谨、简明，字迹要清晰易辨。</w:t>
      </w:r>
    </w:p>
    <w:p w14:paraId="6F188874" w14:textId="77777777" w:rsidR="00C950B3" w:rsidRDefault="002C2A8F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申请书为</w:t>
      </w:r>
      <w:r>
        <w:rPr>
          <w:rFonts w:ascii="Times New Roman" w:eastAsia="宋体" w:hAnsi="Times New Roman" w:cs="Times New Roman"/>
          <w:sz w:val="28"/>
          <w:szCs w:val="24"/>
        </w:rPr>
        <w:t>A4</w:t>
      </w:r>
      <w:r>
        <w:rPr>
          <w:rFonts w:ascii="Times New Roman" w:eastAsia="宋体" w:hAnsi="Times New Roman" w:cs="Times New Roman" w:hint="eastAsia"/>
          <w:sz w:val="28"/>
          <w:szCs w:val="24"/>
        </w:rPr>
        <w:t>大小。若各栏空间不足可自行加页，纸张大小与申请书相同。于左侧装订成册。</w:t>
      </w:r>
    </w:p>
    <w:p w14:paraId="122590E5" w14:textId="6DC48872" w:rsidR="00C950B3" w:rsidRDefault="002C2A8F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课题基金获批准后，补交纸质申请书一式三份，由所在单位签署意见后，报送中国地质大学（北京）</w:t>
      </w:r>
      <w:r w:rsidR="003717CD" w:rsidRPr="003717CD">
        <w:rPr>
          <w:rFonts w:ascii="Times New Roman" w:eastAsia="宋体" w:hAnsi="Times New Roman" w:cs="Times New Roman" w:hint="eastAsia"/>
          <w:sz w:val="28"/>
          <w:szCs w:val="24"/>
        </w:rPr>
        <w:t>河北省城市地下工程灾害防治与更新重点实验室</w:t>
      </w:r>
      <w:r>
        <w:rPr>
          <w:rFonts w:ascii="Times New Roman" w:eastAsia="宋体" w:hAnsi="Times New Roman" w:cs="Times New Roman" w:hint="eastAsia"/>
          <w:sz w:val="28"/>
          <w:szCs w:val="24"/>
        </w:rPr>
        <w:t>。</w:t>
      </w:r>
    </w:p>
    <w:p w14:paraId="153F0DDA" w14:textId="28112C3B" w:rsidR="008465EF" w:rsidRDefault="008465EF" w:rsidP="008465EF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地址</w:t>
      </w:r>
      <w:r w:rsidR="002C2A8F">
        <w:rPr>
          <w:rFonts w:ascii="Times New Roman" w:eastAsia="宋体" w:hAnsi="Times New Roman" w:cs="Times New Roman" w:hint="eastAsia"/>
          <w:sz w:val="28"/>
          <w:szCs w:val="24"/>
        </w:rPr>
        <w:t>：</w:t>
      </w:r>
      <w:r w:rsidR="002C2A8F">
        <w:rPr>
          <w:rFonts w:ascii="Times New Roman" w:eastAsia="宋体" w:hAnsi="Times New Roman" w:cs="Times New Roman" w:hint="eastAsia"/>
          <w:sz w:val="28"/>
          <w:szCs w:val="24"/>
        </w:rPr>
        <w:t>北京市海淀区学院路</w:t>
      </w:r>
      <w:r w:rsidR="002C2A8F">
        <w:rPr>
          <w:rFonts w:ascii="Times New Roman" w:eastAsia="宋体" w:hAnsi="Times New Roman" w:cs="Times New Roman" w:hint="eastAsia"/>
          <w:sz w:val="28"/>
          <w:szCs w:val="24"/>
        </w:rPr>
        <w:t>29</w:t>
      </w:r>
      <w:r w:rsidR="002C2A8F">
        <w:rPr>
          <w:rFonts w:ascii="Times New Roman" w:eastAsia="宋体" w:hAnsi="Times New Roman" w:cs="Times New Roman" w:hint="eastAsia"/>
          <w:sz w:val="28"/>
          <w:szCs w:val="24"/>
        </w:rPr>
        <w:t>号</w:t>
      </w:r>
      <w:r w:rsidR="002C2A8F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="003717CD">
        <w:rPr>
          <w:rFonts w:ascii="Times New Roman" w:eastAsia="宋体" w:hAnsi="Times New Roman" w:cs="Times New Roman" w:hint="eastAsia"/>
          <w:sz w:val="28"/>
          <w:szCs w:val="24"/>
        </w:rPr>
        <w:t>工程技术学院</w:t>
      </w:r>
      <w:r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</w:p>
    <w:p w14:paraId="27511499" w14:textId="77777777" w:rsidR="00C950B3" w:rsidRDefault="00C950B3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6C8FEE92" w14:textId="77777777" w:rsidR="00C950B3" w:rsidRDefault="00C950B3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68C051B2" w14:textId="77777777" w:rsidR="00C950B3" w:rsidRDefault="00C950B3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022C1685" w14:textId="77777777" w:rsidR="00C950B3" w:rsidRDefault="00C950B3">
      <w:p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</w:p>
    <w:p w14:paraId="70689AB2" w14:textId="77777777" w:rsidR="00C950B3" w:rsidRDefault="00C950B3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78038936" w14:textId="77777777" w:rsidR="00C950B3" w:rsidRDefault="00C950B3">
      <w:pPr>
        <w:spacing w:line="480" w:lineRule="auto"/>
        <w:rPr>
          <w:color w:val="000000"/>
          <w:sz w:val="24"/>
        </w:rPr>
        <w:sectPr w:rsidR="00C950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B3D8C6" w14:textId="77777777" w:rsidR="00C950B3" w:rsidRDefault="002C2A8F">
      <w:pPr>
        <w:spacing w:line="480" w:lineRule="auto"/>
        <w:rPr>
          <w:color w:val="000000"/>
          <w:sz w:val="24"/>
        </w:rPr>
      </w:pPr>
      <w:bookmarkStart w:id="1" w:name="_Hlk212309490"/>
      <w:r>
        <w:rPr>
          <w:rFonts w:hint="eastAsia"/>
          <w:color w:val="000000"/>
          <w:sz w:val="24"/>
        </w:rPr>
        <w:lastRenderedPageBreak/>
        <w:t>基本信息</w:t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838"/>
        <w:gridCol w:w="708"/>
        <w:gridCol w:w="867"/>
        <w:gridCol w:w="960"/>
        <w:gridCol w:w="1276"/>
        <w:gridCol w:w="1707"/>
        <w:gridCol w:w="1389"/>
      </w:tblGrid>
      <w:tr w:rsidR="00C950B3" w14:paraId="15781AA5" w14:textId="77777777">
        <w:trPr>
          <w:cantSplit/>
          <w:trHeight w:val="786"/>
          <w:jc w:val="center"/>
        </w:trPr>
        <w:tc>
          <w:tcPr>
            <w:tcW w:w="14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FFD06" w14:textId="77777777" w:rsidR="00C950B3" w:rsidRDefault="002C2A8F">
            <w:pPr>
              <w:spacing w:before="80" w:after="8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课题名称</w:t>
            </w:r>
          </w:p>
        </w:tc>
        <w:tc>
          <w:tcPr>
            <w:tcW w:w="690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EA8188" w14:textId="77777777" w:rsidR="00C950B3" w:rsidRDefault="00C950B3">
            <w:pPr>
              <w:spacing w:before="80" w:after="8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950B3" w14:paraId="75F30868" w14:textId="77777777">
        <w:trPr>
          <w:cantSplit/>
          <w:jc w:val="center"/>
        </w:trPr>
        <w:tc>
          <w:tcPr>
            <w:tcW w:w="1469" w:type="dxa"/>
            <w:gridSpan w:val="2"/>
            <w:tcBorders>
              <w:left w:val="single" w:sz="12" w:space="0" w:color="auto"/>
            </w:tcBorders>
            <w:vAlign w:val="center"/>
          </w:tcPr>
          <w:p w14:paraId="3BA2F66C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申请金额</w:t>
            </w:r>
          </w:p>
        </w:tc>
        <w:tc>
          <w:tcPr>
            <w:tcW w:w="2535" w:type="dxa"/>
            <w:gridSpan w:val="3"/>
            <w:vAlign w:val="center"/>
          </w:tcPr>
          <w:p w14:paraId="75D455D6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 xml:space="preserve">         </w:t>
            </w:r>
            <w:r>
              <w:rPr>
                <w:rFonts w:ascii="宋体" w:eastAsia="宋体" w:hAnsi="Times New Roman" w:cs="Times New Roman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DEDF351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起止年月</w:t>
            </w: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5C9C5EF0" w14:textId="77777777" w:rsidR="00C950B3" w:rsidRDefault="00C950B3">
            <w:pPr>
              <w:spacing w:before="100" w:after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950B3" w14:paraId="610EC93B" w14:textId="77777777">
        <w:trPr>
          <w:cantSplit/>
          <w:trHeight w:val="463"/>
          <w:jc w:val="center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vAlign w:val="center"/>
          </w:tcPr>
          <w:p w14:paraId="07967B37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申请者</w:t>
            </w:r>
          </w:p>
        </w:tc>
        <w:tc>
          <w:tcPr>
            <w:tcW w:w="838" w:type="dxa"/>
            <w:vAlign w:val="center"/>
          </w:tcPr>
          <w:p w14:paraId="3301A328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60DCF585" w14:textId="77777777" w:rsidR="00C950B3" w:rsidRDefault="00C950B3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7C3CDCE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4DBB0D2F" w14:textId="77777777" w:rsidR="00C950B3" w:rsidRDefault="00C950B3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1BF5AA81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A9AD5F4" w14:textId="77777777" w:rsidR="00C950B3" w:rsidRDefault="00C950B3">
            <w:pPr>
              <w:spacing w:before="100" w:after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950B3" w14:paraId="3BE896FF" w14:textId="77777777">
        <w:trPr>
          <w:cantSplit/>
          <w:trHeight w:val="464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vAlign w:val="center"/>
          </w:tcPr>
          <w:p w14:paraId="0F4AC33D" w14:textId="77777777" w:rsidR="00C950B3" w:rsidRDefault="00C950B3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4230B6BA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专业</w:t>
            </w:r>
          </w:p>
        </w:tc>
        <w:tc>
          <w:tcPr>
            <w:tcW w:w="1575" w:type="dxa"/>
            <w:gridSpan w:val="2"/>
            <w:vAlign w:val="center"/>
          </w:tcPr>
          <w:p w14:paraId="61DEE6EB" w14:textId="77777777" w:rsidR="00C950B3" w:rsidRDefault="00C950B3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F4DAE0C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221AD2AF" w14:textId="77777777" w:rsidR="00C950B3" w:rsidRDefault="00C950B3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7A11529F" w14:textId="77777777" w:rsidR="00C950B3" w:rsidRDefault="002C2A8F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专业技术职务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59B8FCE" w14:textId="77777777" w:rsidR="00C950B3" w:rsidRDefault="00C950B3">
            <w:pPr>
              <w:spacing w:before="100" w:after="10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950B3" w14:paraId="6B8A3182" w14:textId="77777777">
        <w:trPr>
          <w:cantSplit/>
          <w:trHeight w:val="591"/>
          <w:jc w:val="center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4F58136" w14:textId="77777777" w:rsidR="00C950B3" w:rsidRDefault="002C2A8F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课题成员（不含申请者）</w:t>
            </w:r>
          </w:p>
        </w:tc>
        <w:tc>
          <w:tcPr>
            <w:tcW w:w="1546" w:type="dxa"/>
            <w:gridSpan w:val="2"/>
            <w:vAlign w:val="center"/>
          </w:tcPr>
          <w:p w14:paraId="396AE6E2" w14:textId="77777777" w:rsidR="00C950B3" w:rsidRDefault="002C2A8F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姓</w:t>
            </w:r>
            <w:r>
              <w:rPr>
                <w:rFonts w:ascii="宋体" w:eastAsia="宋体" w:hAnsi="Times New Roman" w:cs="Times New Roman"/>
                <w:szCs w:val="24"/>
              </w:rPr>
              <w:t xml:space="preserve">   </w:t>
            </w:r>
            <w:r>
              <w:rPr>
                <w:rFonts w:ascii="宋体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827" w:type="dxa"/>
            <w:gridSpan w:val="2"/>
            <w:vAlign w:val="center"/>
          </w:tcPr>
          <w:p w14:paraId="55284604" w14:textId="77777777" w:rsidR="00C950B3" w:rsidRDefault="002C2A8F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专业技术职务</w:t>
            </w:r>
          </w:p>
        </w:tc>
        <w:tc>
          <w:tcPr>
            <w:tcW w:w="1276" w:type="dxa"/>
            <w:vAlign w:val="center"/>
          </w:tcPr>
          <w:p w14:paraId="0512E019" w14:textId="77777777" w:rsidR="00C950B3" w:rsidRDefault="002C2A8F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所在单位</w:t>
            </w: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402BCDFD" w14:textId="77777777" w:rsidR="00C950B3" w:rsidRDefault="002C2A8F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项目中的分工</w:t>
            </w:r>
          </w:p>
        </w:tc>
      </w:tr>
      <w:tr w:rsidR="00C950B3" w14:paraId="6F465FD3" w14:textId="77777777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9A36D2" w14:textId="77777777" w:rsidR="00C950B3" w:rsidRDefault="00C950B3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35F406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2DF6CF0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62F61A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0F87FECB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950B3" w14:paraId="31462EA2" w14:textId="77777777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D716B0" w14:textId="77777777" w:rsidR="00C950B3" w:rsidRDefault="00C950B3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B8E53A6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E2BEEEF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A0251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71B7BFCE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950B3" w14:paraId="5923D39F" w14:textId="77777777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77CCCC" w14:textId="77777777" w:rsidR="00C950B3" w:rsidRDefault="00C950B3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F8A70B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02D316E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CE1A09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1DC99347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950B3" w14:paraId="46DB9901" w14:textId="77777777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E7A69E1" w14:textId="77777777" w:rsidR="00C950B3" w:rsidRDefault="00C950B3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93CC4E3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B5A24BD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402C32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14EC4339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950B3" w14:paraId="7B0811B6" w14:textId="77777777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899726" w14:textId="77777777" w:rsidR="00C950B3" w:rsidRDefault="00C950B3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6787A33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6F4D7DD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09EAE3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7984E9BE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950B3" w14:paraId="7170DC27" w14:textId="77777777">
        <w:trPr>
          <w:cantSplit/>
          <w:trHeight w:val="591"/>
          <w:jc w:val="center"/>
        </w:trPr>
        <w:tc>
          <w:tcPr>
            <w:tcW w:w="631" w:type="dxa"/>
            <w:tcBorders>
              <w:left w:val="single" w:sz="12" w:space="0" w:color="auto"/>
            </w:tcBorders>
            <w:textDirection w:val="tbRlV"/>
            <w:vAlign w:val="center"/>
          </w:tcPr>
          <w:p w14:paraId="7F9C5E56" w14:textId="64DD491C" w:rsidR="00C950B3" w:rsidRDefault="003717CD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项目摘要</w:t>
            </w:r>
            <w:r w:rsidR="002C2A8F">
              <w:rPr>
                <w:rFonts w:ascii="宋体" w:eastAsia="宋体" w:hAnsi="Times New Roman" w:cs="Times New Roman" w:hint="eastAsia"/>
                <w:szCs w:val="24"/>
              </w:rPr>
              <w:t>（不超过</w:t>
            </w:r>
            <w:r>
              <w:rPr>
                <w:rFonts w:ascii="宋体" w:eastAsia="宋体" w:hAnsi="Times New Roman" w:cs="Times New Roman"/>
                <w:szCs w:val="24"/>
              </w:rPr>
              <w:t>5</w:t>
            </w:r>
            <w:r w:rsidR="002C2A8F">
              <w:rPr>
                <w:rFonts w:ascii="宋体" w:eastAsia="宋体" w:hAnsi="Times New Roman" w:cs="Times New Roman" w:hint="eastAsia"/>
                <w:szCs w:val="24"/>
              </w:rPr>
              <w:t>00</w:t>
            </w:r>
            <w:r w:rsidR="002C2A8F">
              <w:rPr>
                <w:rFonts w:ascii="宋体" w:eastAsia="宋体" w:hAnsi="Times New Roman" w:cs="Times New Roman" w:hint="eastAsia"/>
                <w:szCs w:val="24"/>
              </w:rPr>
              <w:t>字）</w:t>
            </w:r>
          </w:p>
        </w:tc>
        <w:tc>
          <w:tcPr>
            <w:tcW w:w="7745" w:type="dxa"/>
            <w:gridSpan w:val="7"/>
            <w:tcBorders>
              <w:right w:val="single" w:sz="12" w:space="0" w:color="auto"/>
            </w:tcBorders>
            <w:vAlign w:val="center"/>
          </w:tcPr>
          <w:p w14:paraId="2CDC06C0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FFBB0D2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45BB1D30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365B9D6B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73B2E9AF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31BBDA48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EB1D1CD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56CA708D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F4CAB36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B51163A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60CE8037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6D19B351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E011580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5AA298B4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AC91CFD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069E976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7A2DF548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5027CBCF" w14:textId="77777777" w:rsidR="00C950B3" w:rsidRDefault="00C950B3">
            <w:pPr>
              <w:ind w:right="-57"/>
              <w:rPr>
                <w:rFonts w:ascii="宋体" w:eastAsia="宋体" w:hAnsi="Times New Roman" w:cs="Times New Roman"/>
                <w:szCs w:val="24"/>
              </w:rPr>
            </w:pPr>
          </w:p>
          <w:p w14:paraId="21C2A7C8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43AB667E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187CA84" w14:textId="77777777" w:rsidR="00C950B3" w:rsidRDefault="00C950B3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11BAB8D6" w14:textId="77777777" w:rsidR="00C950B3" w:rsidRDefault="00C950B3">
      <w:p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</w:p>
    <w:p w14:paraId="4351962D" w14:textId="77777777" w:rsidR="00C950B3" w:rsidRDefault="002C2A8F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正文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117"/>
        <w:gridCol w:w="2344"/>
        <w:gridCol w:w="3224"/>
      </w:tblGrid>
      <w:tr w:rsidR="00C950B3" w14:paraId="21896AD2" w14:textId="77777777">
        <w:trPr>
          <w:jc w:val="center"/>
        </w:trPr>
        <w:tc>
          <w:tcPr>
            <w:tcW w:w="5000" w:type="pct"/>
            <w:gridSpan w:val="4"/>
          </w:tcPr>
          <w:p w14:paraId="2BFB0B2C" w14:textId="77777777" w:rsidR="00C950B3" w:rsidRDefault="002C2A8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一、立项依据</w:t>
            </w:r>
            <w:r>
              <w:rPr>
                <w:color w:val="000000"/>
                <w:sz w:val="24"/>
              </w:rPr>
              <w:t>（包括国内外研究概况</w:t>
            </w:r>
            <w:r>
              <w:rPr>
                <w:rFonts w:hint="eastAsia"/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本项目的</w:t>
            </w:r>
            <w:r>
              <w:rPr>
                <w:color w:val="000000"/>
                <w:sz w:val="24"/>
              </w:rPr>
              <w:t>特色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创新之处</w:t>
            </w:r>
            <w:r>
              <w:rPr>
                <w:rFonts w:hint="eastAsia"/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主要参考文献）</w:t>
            </w:r>
          </w:p>
          <w:p w14:paraId="58E8741E" w14:textId="77777777" w:rsidR="00C950B3" w:rsidRDefault="00C950B3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68BB9AA2" w14:textId="77777777" w:rsidR="00C950B3" w:rsidRDefault="00C950B3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00281CBC" w14:textId="77777777" w:rsidR="00C950B3" w:rsidRDefault="00C950B3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1DE310A5" w14:textId="77777777" w:rsidR="00C950B3" w:rsidRDefault="00C950B3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2B025433" w14:textId="77777777" w:rsidR="00C950B3" w:rsidRDefault="00C950B3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1364EA9E" w14:textId="77777777" w:rsidR="00C950B3" w:rsidRDefault="00C950B3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50B3" w14:paraId="418B4672" w14:textId="77777777">
        <w:trPr>
          <w:jc w:val="center"/>
        </w:trPr>
        <w:tc>
          <w:tcPr>
            <w:tcW w:w="5000" w:type="pct"/>
            <w:gridSpan w:val="4"/>
          </w:tcPr>
          <w:p w14:paraId="2FD3AF57" w14:textId="77777777" w:rsidR="00C950B3" w:rsidRDefault="002C2A8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二、</w:t>
            </w:r>
            <w:r>
              <w:rPr>
                <w:color w:val="000000"/>
                <w:sz w:val="24"/>
              </w:rPr>
              <w:t>研究内容和预期成果（重点解决的科学问题</w:t>
            </w:r>
            <w:r>
              <w:rPr>
                <w:rFonts w:hint="eastAsia"/>
                <w:color w:val="000000"/>
                <w:sz w:val="24"/>
              </w:rPr>
              <w:t>、主要研究内容、</w:t>
            </w:r>
            <w:r>
              <w:rPr>
                <w:color w:val="000000"/>
                <w:sz w:val="24"/>
              </w:rPr>
              <w:t>预期成果及提供形式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  <w:p w14:paraId="66FA6728" w14:textId="77777777" w:rsidR="00C950B3" w:rsidRDefault="00C950B3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F545F78" w14:textId="77777777" w:rsidR="00C950B3" w:rsidRDefault="00C950B3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2DF54AF" w14:textId="77777777" w:rsidR="00C950B3" w:rsidRDefault="00C950B3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C0B276" w14:textId="77777777" w:rsidR="00C950B3" w:rsidRDefault="00C950B3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8B407E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43603A1" w14:textId="77777777" w:rsidR="00C950B3" w:rsidRDefault="00C950B3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3619DF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50B3" w14:paraId="213CDF35" w14:textId="77777777">
        <w:trPr>
          <w:trHeight w:val="1270"/>
          <w:jc w:val="center"/>
        </w:trPr>
        <w:tc>
          <w:tcPr>
            <w:tcW w:w="5000" w:type="pct"/>
            <w:gridSpan w:val="4"/>
          </w:tcPr>
          <w:p w14:paraId="171A535E" w14:textId="77777777" w:rsidR="00C950B3" w:rsidRDefault="002C2A8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三、</w:t>
            </w:r>
            <w:r>
              <w:rPr>
                <w:color w:val="000000"/>
                <w:sz w:val="24"/>
              </w:rPr>
              <w:t>拟采取的研究方法、技术路线</w:t>
            </w:r>
            <w:r>
              <w:rPr>
                <w:rFonts w:hint="eastAsia"/>
                <w:color w:val="000000"/>
                <w:sz w:val="24"/>
              </w:rPr>
              <w:t>、主要指标</w:t>
            </w:r>
            <w:r>
              <w:rPr>
                <w:color w:val="000000"/>
                <w:sz w:val="24"/>
              </w:rPr>
              <w:t>和进度</w:t>
            </w:r>
            <w:r>
              <w:rPr>
                <w:rFonts w:hint="eastAsia"/>
                <w:color w:val="000000"/>
                <w:sz w:val="24"/>
              </w:rPr>
              <w:t>安排</w:t>
            </w:r>
            <w:r>
              <w:rPr>
                <w:color w:val="000000"/>
                <w:sz w:val="24"/>
              </w:rPr>
              <w:t>（说明研究</w:t>
            </w:r>
            <w:r>
              <w:rPr>
                <w:rFonts w:hint="eastAsia"/>
                <w:color w:val="000000"/>
                <w:sz w:val="24"/>
              </w:rPr>
              <w:t>采用的主要方法、</w:t>
            </w:r>
            <w:r>
              <w:rPr>
                <w:color w:val="000000"/>
                <w:sz w:val="24"/>
              </w:rPr>
              <w:t>工作的总体安排</w:t>
            </w:r>
            <w:r>
              <w:rPr>
                <w:rFonts w:hint="eastAsia"/>
                <w:color w:val="000000"/>
                <w:sz w:val="24"/>
              </w:rPr>
              <w:t>等</w:t>
            </w:r>
            <w:r>
              <w:rPr>
                <w:color w:val="000000"/>
                <w:sz w:val="24"/>
              </w:rPr>
              <w:t>）</w:t>
            </w:r>
          </w:p>
          <w:p w14:paraId="67FCE95B" w14:textId="77777777" w:rsidR="00C950B3" w:rsidRDefault="00C950B3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C912857" w14:textId="77777777" w:rsidR="00C950B3" w:rsidRDefault="00C950B3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7C57B1B" w14:textId="77777777" w:rsidR="00C950B3" w:rsidRDefault="00C950B3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108B0F" w14:textId="77777777" w:rsidR="00C950B3" w:rsidRDefault="00C950B3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BB38688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50B3" w14:paraId="39B43EA2" w14:textId="77777777">
        <w:trPr>
          <w:trHeight w:val="8354"/>
          <w:jc w:val="center"/>
        </w:trPr>
        <w:tc>
          <w:tcPr>
            <w:tcW w:w="5000" w:type="pct"/>
            <w:gridSpan w:val="4"/>
          </w:tcPr>
          <w:p w14:paraId="374BB8E4" w14:textId="3258F54B" w:rsidR="00C950B3" w:rsidRDefault="002C2A8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四、</w:t>
            </w:r>
            <w:r>
              <w:rPr>
                <w:color w:val="000000"/>
                <w:sz w:val="24"/>
              </w:rPr>
              <w:t>实现本课题预期目标已具备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color w:val="000000"/>
                <w:sz w:val="24"/>
              </w:rPr>
              <w:t>条件（包括过去的研究工作基础</w:t>
            </w:r>
            <w:r>
              <w:rPr>
                <w:rFonts w:hint="eastAsia"/>
                <w:color w:val="000000"/>
                <w:sz w:val="24"/>
              </w:rPr>
              <w:t>、所需实验室条件、</w:t>
            </w:r>
            <w:r>
              <w:rPr>
                <w:color w:val="000000"/>
                <w:sz w:val="24"/>
              </w:rPr>
              <w:t>从其他渠道已申请到或拟申请的经费情况）</w:t>
            </w:r>
          </w:p>
          <w:p w14:paraId="6F00C4FD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0B9206AA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7C1658D5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005AE29D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C950B3" w14:paraId="1B3BE50B" w14:textId="77777777">
        <w:trPr>
          <w:cantSplit/>
          <w:trHeight w:val="84"/>
          <w:jc w:val="center"/>
        </w:trPr>
        <w:tc>
          <w:tcPr>
            <w:tcW w:w="5000" w:type="pct"/>
            <w:gridSpan w:val="4"/>
          </w:tcPr>
          <w:p w14:paraId="52D39D07" w14:textId="77777777" w:rsidR="00C950B3" w:rsidRDefault="002C2A8F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五、经费预算</w:t>
            </w:r>
          </w:p>
        </w:tc>
      </w:tr>
      <w:tr w:rsidR="00C950B3" w14:paraId="341F12C9" w14:textId="77777777">
        <w:trPr>
          <w:cantSplit/>
          <w:trHeight w:val="57"/>
          <w:jc w:val="center"/>
        </w:trPr>
        <w:tc>
          <w:tcPr>
            <w:tcW w:w="1644" w:type="pct"/>
            <w:gridSpan w:val="2"/>
          </w:tcPr>
          <w:p w14:paraId="63CEA61E" w14:textId="77777777" w:rsidR="00C950B3" w:rsidRDefault="002C2A8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支出项目</w:t>
            </w:r>
          </w:p>
        </w:tc>
        <w:tc>
          <w:tcPr>
            <w:tcW w:w="1413" w:type="pct"/>
          </w:tcPr>
          <w:p w14:paraId="09C7C5E9" w14:textId="77777777" w:rsidR="00C950B3" w:rsidRDefault="002C2A8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金额（千元）</w:t>
            </w:r>
          </w:p>
        </w:tc>
        <w:tc>
          <w:tcPr>
            <w:tcW w:w="1943" w:type="pct"/>
          </w:tcPr>
          <w:p w14:paraId="50003C88" w14:textId="77777777" w:rsidR="00C950B3" w:rsidRDefault="002C2A8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支出根据及理由</w:t>
            </w:r>
          </w:p>
        </w:tc>
      </w:tr>
      <w:tr w:rsidR="00C950B3" w14:paraId="50AEA636" w14:textId="77777777">
        <w:trPr>
          <w:cantSplit/>
          <w:trHeight w:val="710"/>
          <w:jc w:val="center"/>
        </w:trPr>
        <w:tc>
          <w:tcPr>
            <w:tcW w:w="368" w:type="pct"/>
            <w:vMerge w:val="restart"/>
          </w:tcPr>
          <w:p w14:paraId="60BE2DEC" w14:textId="77777777" w:rsidR="00C950B3" w:rsidRDefault="002C2A8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业务费</w:t>
            </w:r>
          </w:p>
        </w:tc>
        <w:tc>
          <w:tcPr>
            <w:tcW w:w="1276" w:type="pct"/>
            <w:vAlign w:val="center"/>
          </w:tcPr>
          <w:p w14:paraId="1F150322" w14:textId="77777777" w:rsidR="00C950B3" w:rsidRDefault="002C2A8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413" w:type="pct"/>
            <w:vAlign w:val="center"/>
          </w:tcPr>
          <w:p w14:paraId="7AF490AF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135F78EC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50B3" w14:paraId="0D9F8707" w14:textId="77777777">
        <w:trPr>
          <w:cantSplit/>
          <w:trHeight w:val="57"/>
          <w:jc w:val="center"/>
        </w:trPr>
        <w:tc>
          <w:tcPr>
            <w:tcW w:w="368" w:type="pct"/>
            <w:vMerge/>
          </w:tcPr>
          <w:p w14:paraId="572B5376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2781FCD9" w14:textId="77777777" w:rsidR="00C950B3" w:rsidRDefault="002C2A8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测试化验加工费</w:t>
            </w:r>
          </w:p>
        </w:tc>
        <w:tc>
          <w:tcPr>
            <w:tcW w:w="1413" w:type="pct"/>
            <w:vAlign w:val="center"/>
          </w:tcPr>
          <w:p w14:paraId="342DBAA6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595E318B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50B3" w14:paraId="19EAD77A" w14:textId="77777777">
        <w:trPr>
          <w:cantSplit/>
          <w:trHeight w:val="997"/>
          <w:jc w:val="center"/>
        </w:trPr>
        <w:tc>
          <w:tcPr>
            <w:tcW w:w="368" w:type="pct"/>
            <w:vMerge/>
          </w:tcPr>
          <w:p w14:paraId="3C0BCFBD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7C96D283" w14:textId="77777777" w:rsidR="00C950B3" w:rsidRDefault="002C2A8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信息传播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知识产权事务费</w:t>
            </w:r>
          </w:p>
        </w:tc>
        <w:tc>
          <w:tcPr>
            <w:tcW w:w="1413" w:type="pct"/>
            <w:vAlign w:val="center"/>
          </w:tcPr>
          <w:p w14:paraId="2C2D6858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6508B3E9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50B3" w14:paraId="32E9EDF9" w14:textId="77777777">
        <w:trPr>
          <w:cantSplit/>
          <w:trHeight w:val="922"/>
          <w:jc w:val="center"/>
        </w:trPr>
        <w:tc>
          <w:tcPr>
            <w:tcW w:w="368" w:type="pct"/>
            <w:vMerge/>
          </w:tcPr>
          <w:p w14:paraId="61591106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0701D52D" w14:textId="77777777" w:rsidR="00C950B3" w:rsidRDefault="002C2A8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会议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差旅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国际交流合作等费用</w:t>
            </w:r>
          </w:p>
        </w:tc>
        <w:tc>
          <w:tcPr>
            <w:tcW w:w="1413" w:type="pct"/>
            <w:vAlign w:val="center"/>
          </w:tcPr>
          <w:p w14:paraId="30EF0BBE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5DA23577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50B3" w14:paraId="5290FD0F" w14:textId="77777777">
        <w:trPr>
          <w:cantSplit/>
          <w:trHeight w:val="57"/>
          <w:jc w:val="center"/>
        </w:trPr>
        <w:tc>
          <w:tcPr>
            <w:tcW w:w="1644" w:type="pct"/>
            <w:gridSpan w:val="2"/>
            <w:vAlign w:val="center"/>
          </w:tcPr>
          <w:p w14:paraId="535B37D5" w14:textId="046CC224" w:rsidR="00C950B3" w:rsidRDefault="002C2A8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劳务费（小于</w:t>
            </w:r>
            <w:r w:rsidR="003717CD">
              <w:rPr>
                <w:rFonts w:ascii="宋体" w:hAnsi="宋体" w:cs="Times New Roman"/>
                <w:sz w:val="24"/>
                <w:szCs w:val="24"/>
              </w:rPr>
              <w:t>20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%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3" w:type="pct"/>
            <w:vAlign w:val="center"/>
          </w:tcPr>
          <w:p w14:paraId="6D79C011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72CA3645" w14:textId="77777777" w:rsidR="00C950B3" w:rsidRDefault="00C950B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E30F8BB" w14:textId="77777777" w:rsidR="00C950B3" w:rsidRDefault="00C950B3">
      <w:pPr>
        <w:spacing w:line="400" w:lineRule="atLeast"/>
        <w:rPr>
          <w:rFonts w:ascii="宋体" w:hAnsi="宋体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950B3" w14:paraId="45B2C8E6" w14:textId="77777777">
        <w:trPr>
          <w:trHeight w:val="4668"/>
        </w:trPr>
        <w:tc>
          <w:tcPr>
            <w:tcW w:w="8522" w:type="dxa"/>
          </w:tcPr>
          <w:p w14:paraId="17C30603" w14:textId="77777777" w:rsidR="00C950B3" w:rsidRDefault="002C2A8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六、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申请者所在单位审查意见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FCA6008" w14:textId="77777777" w:rsidR="00C950B3" w:rsidRDefault="00C950B3">
            <w:pPr>
              <w:rPr>
                <w:color w:val="000000"/>
              </w:rPr>
            </w:pPr>
          </w:p>
          <w:p w14:paraId="01D2DC91" w14:textId="77777777" w:rsidR="00C950B3" w:rsidRDefault="002C2A8F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在本课题获得资助后，本单位保证做到∶</w:t>
            </w:r>
          </w:p>
          <w:p w14:paraId="116448FF" w14:textId="77777777" w:rsidR="00C950B3" w:rsidRDefault="002C2A8F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 w14:paraId="4F511975" w14:textId="77777777" w:rsidR="00C950B3" w:rsidRDefault="00C950B3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754A7E88" w14:textId="77777777" w:rsidR="00C950B3" w:rsidRDefault="00C950B3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45E5303A" w14:textId="77777777" w:rsidR="00C950B3" w:rsidRDefault="00C950B3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475FAFA3" w14:textId="77777777" w:rsidR="00C950B3" w:rsidRDefault="00C950B3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0477EEA0" w14:textId="77777777" w:rsidR="00C950B3" w:rsidRDefault="002C2A8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负责人∶</w:t>
            </w:r>
          </w:p>
          <w:p w14:paraId="080A2388" w14:textId="77777777" w:rsidR="00C950B3" w:rsidRDefault="002C2A8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公章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  <w:p w14:paraId="0801BCC0" w14:textId="77777777" w:rsidR="00C950B3" w:rsidRDefault="00C950B3">
            <w:pPr>
              <w:tabs>
                <w:tab w:val="left" w:pos="626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50B3" w14:paraId="4CC158A7" w14:textId="77777777">
        <w:trPr>
          <w:trHeight w:val="3974"/>
        </w:trPr>
        <w:tc>
          <w:tcPr>
            <w:tcW w:w="8522" w:type="dxa"/>
          </w:tcPr>
          <w:p w14:paraId="76D1ED67" w14:textId="77777777" w:rsidR="00C950B3" w:rsidRDefault="002C2A8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七、推荐人意见（如有推荐人）</w:t>
            </w:r>
          </w:p>
          <w:p w14:paraId="6DB0A1F2" w14:textId="08B88FB1" w:rsidR="00C950B3" w:rsidRDefault="00C950B3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2B6D2F53" w14:textId="77777777" w:rsidR="00A51C09" w:rsidRDefault="00A51C09">
            <w:pPr>
              <w:spacing w:line="360" w:lineRule="auto"/>
              <w:rPr>
                <w:rFonts w:hint="eastAsia"/>
                <w:color w:val="000000"/>
                <w:sz w:val="24"/>
                <w:szCs w:val="24"/>
              </w:rPr>
            </w:pPr>
          </w:p>
          <w:p w14:paraId="2C41A5C5" w14:textId="77777777" w:rsidR="00C950B3" w:rsidRDefault="00C950B3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3F632DAD" w14:textId="77777777" w:rsidR="00C950B3" w:rsidRDefault="00C950B3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3CD558C6" w14:textId="77777777" w:rsidR="00C950B3" w:rsidRDefault="00C950B3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6D813CEC" w14:textId="77777777" w:rsidR="00C950B3" w:rsidRDefault="002C2A8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推荐人：</w:t>
            </w:r>
          </w:p>
          <w:p w14:paraId="120B1915" w14:textId="77777777" w:rsidR="00C950B3" w:rsidRDefault="002C2A8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14:paraId="4ECDEB1B" w14:textId="77777777" w:rsidR="00C950B3" w:rsidRDefault="002C2A8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 xml:space="preserve">                                                    </w:t>
            </w:r>
          </w:p>
        </w:tc>
      </w:tr>
      <w:tr w:rsidR="00C950B3" w14:paraId="21D390CE" w14:textId="77777777">
        <w:trPr>
          <w:trHeight w:val="4067"/>
        </w:trPr>
        <w:tc>
          <w:tcPr>
            <w:tcW w:w="8522" w:type="dxa"/>
          </w:tcPr>
          <w:p w14:paraId="3072E373" w14:textId="77777777" w:rsidR="00C950B3" w:rsidRDefault="002C2A8F">
            <w:pPr>
              <w:pStyle w:val="af5"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重点实验室审批意见及批准金额</w:t>
            </w:r>
          </w:p>
          <w:p w14:paraId="428C7204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FEE8FC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E3CC3BE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35C05C7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56435C" w14:textId="77777777" w:rsidR="00C950B3" w:rsidRDefault="00C950B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86BFCF2" w14:textId="77777777" w:rsidR="00C950B3" w:rsidRDefault="002C2A8F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批准日期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公章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</w:tr>
      <w:bookmarkEnd w:id="1"/>
    </w:tbl>
    <w:p w14:paraId="4C66EDDA" w14:textId="77777777" w:rsidR="00C950B3" w:rsidRDefault="00C950B3"/>
    <w:p w14:paraId="6ACAF8D1" w14:textId="77777777" w:rsidR="00C950B3" w:rsidRDefault="00C950B3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5609D4B1" w14:textId="77777777" w:rsidR="00C950B3" w:rsidRDefault="00C950B3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14:paraId="2C10C485" w14:textId="77777777" w:rsidR="00C950B3" w:rsidRDefault="00C950B3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</w:p>
    <w:sectPr w:rsidR="00C95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47BE" w14:textId="77777777" w:rsidR="002C2A8F" w:rsidRDefault="002C2A8F">
      <w:r>
        <w:separator/>
      </w:r>
    </w:p>
  </w:endnote>
  <w:endnote w:type="continuationSeparator" w:id="0">
    <w:p w14:paraId="4EC03CF3" w14:textId="77777777" w:rsidR="002C2A8F" w:rsidRDefault="002C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9B3E" w14:textId="77777777" w:rsidR="00C950B3" w:rsidRDefault="00C950B3">
    <w:pPr>
      <w:pStyle w:val="a7"/>
      <w:jc w:val="center"/>
    </w:pPr>
  </w:p>
  <w:p w14:paraId="2F8B77DC" w14:textId="77777777" w:rsidR="00C950B3" w:rsidRDefault="00C95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DA85" w14:textId="77777777" w:rsidR="002C2A8F" w:rsidRDefault="002C2A8F">
      <w:r>
        <w:separator/>
      </w:r>
    </w:p>
  </w:footnote>
  <w:footnote w:type="continuationSeparator" w:id="0">
    <w:p w14:paraId="59CE07D2" w14:textId="77777777" w:rsidR="002C2A8F" w:rsidRDefault="002C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left" w:pos="1262"/>
        </w:tabs>
        <w:ind w:left="1262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1382"/>
        </w:tabs>
        <w:ind w:left="138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2"/>
        </w:tabs>
        <w:ind w:left="180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22"/>
        </w:tabs>
        <w:ind w:left="222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42"/>
        </w:tabs>
        <w:ind w:left="264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62"/>
        </w:tabs>
        <w:ind w:left="306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82"/>
        </w:tabs>
        <w:ind w:left="348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02"/>
        </w:tabs>
        <w:ind w:left="390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22"/>
        </w:tabs>
        <w:ind w:left="4322" w:hanging="42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B3"/>
    <w:rsid w:val="000E5586"/>
    <w:rsid w:val="002C2A8F"/>
    <w:rsid w:val="003717CD"/>
    <w:rsid w:val="00450C7F"/>
    <w:rsid w:val="0048118F"/>
    <w:rsid w:val="008465EF"/>
    <w:rsid w:val="00A51C09"/>
    <w:rsid w:val="00C950B3"/>
    <w:rsid w:val="11C2684F"/>
    <w:rsid w:val="22403E26"/>
    <w:rsid w:val="46D03E3A"/>
    <w:rsid w:val="493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21819"/>
  <w15:docId w15:val="{2568C7C6-C234-496E-B3AF-0E5036A3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Default Paragraph Font" w:uiPriority="1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qFormat/>
    <w:rPr>
      <w:b/>
      <w:bCs/>
    </w:rPr>
  </w:style>
  <w:style w:type="character" w:styleId="af1">
    <w:name w:val="Hyperlink"/>
    <w:basedOn w:val="a0"/>
    <w:uiPriority w:val="99"/>
    <w:qFormat/>
    <w:rPr>
      <w:color w:val="467886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0F4761"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e">
    <w:name w:val="标题 字符"/>
    <w:basedOn w:val="a0"/>
    <w:link w:val="ad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cad5d618-4699-4d37-97a0-46deb9669247">
    <w:name w:val="Intense Emphasis_cad5d618-4699-4d37-97a0-46deb9669247"/>
    <w:basedOn w:val="a0"/>
    <w:uiPriority w:val="21"/>
    <w:qFormat/>
    <w:rPr>
      <w:i/>
      <w:iCs/>
      <w:color w:val="0F4761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7">
    <w:name w:val="明显引用 字符"/>
    <w:basedOn w:val="a0"/>
    <w:link w:val="af6"/>
    <w:uiPriority w:val="30"/>
    <w:rPr>
      <w:i/>
      <w:iCs/>
      <w:color w:val="0F4761"/>
    </w:rPr>
  </w:style>
  <w:style w:type="character" w:customStyle="1" w:styleId="IntenseReference913b906f-1a4f-48f2-abfe-868c7c6a045c">
    <w:name w:val="Intense Reference_913b906f-1a4f-48f2-abfe-868c7c6a045c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11">
    <w:name w:val="未处理的提及1"/>
    <w:basedOn w:val="a0"/>
    <w:uiPriority w:val="99"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f0">
    <w:name w:val="批注主题 字符"/>
    <w:basedOn w:val="a4"/>
    <w:link w:val="af"/>
    <w:uiPriority w:val="99"/>
    <w:rPr>
      <w:b/>
      <w:bCs/>
    </w:r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paragraph" w:customStyle="1" w:styleId="Revision69867066-d1d7-433a-959b-86a5d0bc1e80">
    <w:name w:val="Revision_69867066-d1d7-433a-959b-86a5d0bc1e80"/>
    <w:uiPriority w:val="99"/>
    <w:rPr>
      <w:kern w:val="2"/>
      <w:sz w:val="21"/>
      <w:szCs w:val="22"/>
    </w:rPr>
  </w:style>
  <w:style w:type="paragraph" w:customStyle="1" w:styleId="12">
    <w:name w:val="纯文本1"/>
    <w:basedOn w:val="a"/>
    <w:qFormat/>
    <w:pPr>
      <w:adjustRightInd w:val="0"/>
    </w:pPr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79659DAD-7DFC-4BFE-B2B1-66B5D009BB45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806</Words>
  <Characters>839</Characters>
  <Application>Microsoft Office Word</Application>
  <DocSecurity>0</DocSecurity>
  <Lines>33</Lines>
  <Paragraphs>34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sq Yang</dc:creator>
  <cp:lastModifiedBy>彦霖</cp:lastModifiedBy>
  <cp:revision>7</cp:revision>
  <dcterms:created xsi:type="dcterms:W3CDTF">2025-11-19T02:04:00Z</dcterms:created>
  <dcterms:modified xsi:type="dcterms:W3CDTF">2025-11-19T02:09:00Z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15E12748B422497CA201D2790596881F_13</vt:lpwstr>
  </property>
  <property fmtid="{D5CDD505-2E9C-101B-9397-08002B2CF9AE}" pid="3" name="KSOTemplateDocerSaveRecord">
    <vt:lpwstr>eyJoZGlkIjoiZjFmZWIzNDg2MmIzZjExOTIzMmViNTBmYTMwYTk0ZWYiLCJ1c2VySWQiOiI4NDQ3MDE0ODUifQ==</vt:lpwstr>
  </property>
  <property fmtid="{D5CDD505-2E9C-101B-9397-08002B2CF9AE}" pid="4" name="KSOProductBuildVer">
    <vt:lpwstr>2052-12.1.0.23125</vt:lpwstr>
  </property>
  <property fmtid="{D5CDD505-2E9C-101B-9397-08002B2CF9AE}" pid="5" name="GrammarlyDocumentId">
    <vt:lpwstr>ad1fd016-2a2b-4d8e-8286-f08e419efed0</vt:lpwstr>
  </property>
</Properties>
</file>