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spacing w:line="600" w:lineRule="exact"/>
        <w:jc w:val="center"/>
        <w:rPr>
          <w:rFonts w:cs="宋体" w:asciiTheme="minorEastAsia" w:hAnsiTheme="minorEastAsia" w:eastAsiaTheme="minorEastAsia"/>
          <w:b/>
          <w:color w:val="auto"/>
          <w:kern w:val="2"/>
          <w:sz w:val="44"/>
          <w:szCs w:val="44"/>
        </w:rPr>
      </w:pPr>
      <w:r>
        <w:rPr>
          <w:rFonts w:hint="eastAsia" w:cs="宋体" w:asciiTheme="minorEastAsia" w:hAnsiTheme="minorEastAsia" w:eastAsiaTheme="minorEastAsia"/>
          <w:b/>
          <w:color w:val="auto"/>
          <w:kern w:val="2"/>
          <w:sz w:val="44"/>
          <w:szCs w:val="44"/>
        </w:rPr>
        <w:t>工程技术学院</w:t>
      </w:r>
    </w:p>
    <w:p>
      <w:pPr>
        <w:pStyle w:val="14"/>
        <w:spacing w:line="600" w:lineRule="exact"/>
        <w:jc w:val="center"/>
        <w:rPr>
          <w:rFonts w:cs="宋体" w:asciiTheme="minorEastAsia" w:hAnsiTheme="minorEastAsia" w:eastAsiaTheme="minorEastAsia"/>
          <w:b/>
          <w:color w:val="auto"/>
          <w:kern w:val="2"/>
          <w:sz w:val="44"/>
          <w:szCs w:val="44"/>
        </w:rPr>
      </w:pPr>
      <w:r>
        <w:rPr>
          <w:rFonts w:hint="eastAsia" w:cs="宋体" w:asciiTheme="minorEastAsia" w:hAnsiTheme="minorEastAsia" w:eastAsiaTheme="minorEastAsia"/>
          <w:b/>
          <w:color w:val="auto"/>
          <w:kern w:val="2"/>
          <w:sz w:val="44"/>
          <w:szCs w:val="44"/>
        </w:rPr>
        <w:t>202</w:t>
      </w:r>
      <w:r>
        <w:rPr>
          <w:rFonts w:cs="宋体" w:asciiTheme="minorEastAsia" w:hAnsiTheme="minorEastAsia" w:eastAsiaTheme="minorEastAsia"/>
          <w:b/>
          <w:color w:val="auto"/>
          <w:kern w:val="2"/>
          <w:sz w:val="44"/>
          <w:szCs w:val="44"/>
        </w:rPr>
        <w:t>4</w:t>
      </w:r>
      <w:r>
        <w:rPr>
          <w:rFonts w:hint="eastAsia" w:cs="宋体" w:asciiTheme="minorEastAsia" w:hAnsiTheme="minorEastAsia" w:eastAsiaTheme="minorEastAsia"/>
          <w:b/>
          <w:color w:val="auto"/>
          <w:kern w:val="2"/>
          <w:sz w:val="44"/>
          <w:szCs w:val="44"/>
        </w:rPr>
        <w:t>年博士研究生招生录取工作方案</w:t>
      </w:r>
    </w:p>
    <w:p>
      <w:pPr>
        <w:spacing w:line="550" w:lineRule="exact"/>
        <w:ind w:firstLine="640" w:firstLineChars="200"/>
        <w:contextualSpacing/>
        <w:rPr>
          <w:rFonts w:cs="仿宋" w:asciiTheme="minorEastAsia" w:hAnsiTheme="minorEastAsia" w:eastAsiaTheme="minorEastAsia"/>
          <w:spacing w:val="-6"/>
          <w:kern w:val="0"/>
          <w:sz w:val="32"/>
          <w:szCs w:val="32"/>
        </w:rPr>
      </w:pPr>
      <w:r>
        <w:rPr>
          <w:rFonts w:hint="eastAsia" w:cs="仿宋_GB2312" w:asciiTheme="minorEastAsia" w:hAnsiTheme="minorEastAsia" w:eastAsiaTheme="minorEastAsia"/>
          <w:sz w:val="32"/>
          <w:szCs w:val="32"/>
        </w:rPr>
        <w:t>为</w:t>
      </w:r>
      <w:r>
        <w:rPr>
          <w:rFonts w:hint="eastAsia" w:cs="仿宋_GB2312" w:asciiTheme="minorEastAsia" w:hAnsiTheme="minorEastAsia" w:eastAsiaTheme="minorEastAsia"/>
          <w:spacing w:val="-6"/>
          <w:sz w:val="32"/>
          <w:szCs w:val="32"/>
        </w:rPr>
        <w:t>做好我院2024年博士研究生招生录取工作，根据《教育部关于印发&lt;2014年招收攻读博士学位研究生工作管理办法&gt;的通知》（教学【2014】4号）和《北京市招生考试委员会关于做好2024年研究生招生录取工作的补充意见》</w:t>
      </w:r>
      <w:r>
        <w:rPr>
          <w:rFonts w:hint="eastAsia" w:cs="仿宋" w:asciiTheme="minorEastAsia" w:hAnsiTheme="minorEastAsia" w:eastAsiaTheme="minorEastAsia"/>
          <w:color w:val="000000"/>
          <w:sz w:val="32"/>
          <w:szCs w:val="32"/>
        </w:rPr>
        <w:t>（京招考委〔2024〕4号）</w:t>
      </w:r>
      <w:r>
        <w:rPr>
          <w:rFonts w:hint="eastAsia" w:cs="仿宋" w:asciiTheme="minorEastAsia" w:hAnsiTheme="minorEastAsia" w:eastAsiaTheme="minorEastAsia"/>
          <w:spacing w:val="-6"/>
          <w:kern w:val="0"/>
          <w:sz w:val="32"/>
          <w:szCs w:val="32"/>
        </w:rPr>
        <w:t>等文件精神，结合我院实际，特制订本工作方案。</w:t>
      </w:r>
    </w:p>
    <w:p>
      <w:pPr>
        <w:spacing w:line="570" w:lineRule="exact"/>
        <w:ind w:firstLine="640" w:firstLineChars="20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一、工作原则</w:t>
      </w:r>
    </w:p>
    <w:p>
      <w:pPr>
        <w:spacing w:line="540" w:lineRule="exact"/>
        <w:ind w:firstLine="640" w:firstLineChars="200"/>
        <w:rPr>
          <w:rFonts w:cs="仿宋" w:asciiTheme="minorEastAsia" w:hAnsiTheme="minorEastAsia" w:eastAsiaTheme="minorEastAsia"/>
          <w:color w:val="000000"/>
          <w:sz w:val="32"/>
          <w:szCs w:val="32"/>
        </w:rPr>
      </w:pPr>
      <w:r>
        <w:rPr>
          <w:rFonts w:hint="eastAsia" w:cs="仿宋" w:asciiTheme="minorEastAsia" w:hAnsiTheme="minorEastAsia" w:eastAsiaTheme="minorEastAsia"/>
          <w:color w:val="000000"/>
          <w:sz w:val="32"/>
          <w:szCs w:val="32"/>
        </w:rPr>
        <w:t>（一）安全性。严格落实上级文件要求，确保招生录取工作过程的安全、顺畅、稳定。</w:t>
      </w:r>
    </w:p>
    <w:p>
      <w:pPr>
        <w:spacing w:line="550" w:lineRule="exact"/>
        <w:ind w:firstLine="640" w:firstLineChars="200"/>
        <w:rPr>
          <w:rFonts w:cs="仿宋" w:asciiTheme="minorEastAsia" w:hAnsiTheme="minorEastAsia" w:eastAsiaTheme="minorEastAsia"/>
          <w:spacing w:val="-12"/>
          <w:sz w:val="32"/>
          <w:szCs w:val="32"/>
        </w:rPr>
      </w:pPr>
      <w:r>
        <w:rPr>
          <w:rFonts w:hint="eastAsia" w:cs="仿宋" w:asciiTheme="minorEastAsia" w:hAnsiTheme="minorEastAsia" w:eastAsiaTheme="minorEastAsia"/>
          <w:sz w:val="32"/>
          <w:szCs w:val="32"/>
        </w:rPr>
        <w:t>（二）公</w:t>
      </w:r>
      <w:r>
        <w:rPr>
          <w:rFonts w:hint="eastAsia" w:cs="仿宋" w:asciiTheme="minorEastAsia" w:hAnsiTheme="minorEastAsia" w:eastAsiaTheme="minorEastAsia"/>
          <w:spacing w:val="-12"/>
          <w:sz w:val="32"/>
          <w:szCs w:val="32"/>
        </w:rPr>
        <w:t>平性。</w:t>
      </w:r>
      <w:r>
        <w:rPr>
          <w:rFonts w:hint="eastAsia" w:cs="仿宋_GB2312" w:asciiTheme="minorEastAsia" w:hAnsiTheme="minorEastAsia" w:eastAsiaTheme="minorEastAsia"/>
          <w:spacing w:val="-12"/>
          <w:sz w:val="32"/>
          <w:szCs w:val="32"/>
        </w:rPr>
        <w:t>严格招生录取组织管理，做到政策透明、流程规范、信息公开、监督机制健全，确保公平、公正、公开。</w:t>
      </w:r>
    </w:p>
    <w:p>
      <w:pPr>
        <w:spacing w:line="550" w:lineRule="exact"/>
        <w:ind w:firstLine="640" w:firstLineChars="200"/>
        <w:rPr>
          <w:rFonts w:cs="仿宋_GB2312" w:asciiTheme="minorEastAsia" w:hAnsiTheme="minorEastAsia" w:eastAsiaTheme="minorEastAsia"/>
          <w:sz w:val="32"/>
          <w:szCs w:val="32"/>
        </w:rPr>
      </w:pPr>
      <w:r>
        <w:rPr>
          <w:rFonts w:hint="eastAsia" w:cs="仿宋" w:asciiTheme="minorEastAsia" w:hAnsiTheme="minorEastAsia" w:eastAsiaTheme="minorEastAsia"/>
          <w:sz w:val="32"/>
          <w:szCs w:val="32"/>
        </w:rPr>
        <w:t>（三）科学性。</w:t>
      </w:r>
      <w:r>
        <w:rPr>
          <w:rFonts w:hint="eastAsia" w:cs="仿宋_GB2312" w:asciiTheme="minorEastAsia" w:hAnsiTheme="minorEastAsia" w:eastAsiaTheme="minorEastAsia"/>
          <w:sz w:val="32"/>
          <w:szCs w:val="32"/>
        </w:rPr>
        <w:t>严格招生录取标准，坚持“按需招生、全面衡量、择优录取、宁缺毋滥”的原则，确保招生质量。</w:t>
      </w:r>
    </w:p>
    <w:p>
      <w:pPr>
        <w:spacing w:line="570" w:lineRule="exact"/>
        <w:ind w:firstLine="640" w:firstLineChars="20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二、组织管理</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（一）博士研究生复试录取工作实行学院和专业两级管理</w:t>
      </w:r>
      <w:r>
        <w:rPr>
          <w:rFonts w:hint="eastAsia" w:cs="宋体" w:asciiTheme="minorEastAsia" w:hAnsiTheme="minorEastAsia" w:eastAsiaTheme="minorEastAsia"/>
          <w:sz w:val="32"/>
          <w:szCs w:val="32"/>
        </w:rPr>
        <w:t>模</w:t>
      </w:r>
      <w:r>
        <w:rPr>
          <w:rFonts w:cs="___WRD_EMBED_SUB_39" w:asciiTheme="minorEastAsia" w:hAnsiTheme="minorEastAsia" w:eastAsiaTheme="minorEastAsia"/>
          <w:sz w:val="32"/>
          <w:szCs w:val="32"/>
        </w:rPr>
        <w:t>式。</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（二）成立工程技术学院2024年博士研究生招生工作领导小组（以下简称领导小组），具体负责本院复试录取工作和解释考生咨询等事宜，领导小组组成如下：</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组  </w:t>
      </w:r>
      <w:r>
        <w:rPr>
          <w:rFonts w:hint="eastAsia" w:cs="仿宋" w:asciiTheme="minorEastAsia" w:hAnsiTheme="minorEastAsia" w:eastAsiaTheme="minorEastAsia"/>
          <w:sz w:val="32"/>
          <w:szCs w:val="32"/>
          <w:lang w:val="en-US" w:eastAsia="zh-CN"/>
        </w:rPr>
        <w:t xml:space="preserve">  </w:t>
      </w:r>
      <w:r>
        <w:rPr>
          <w:rFonts w:hint="eastAsia" w:cs="仿宋" w:asciiTheme="minorEastAsia" w:hAnsiTheme="minorEastAsia" w:eastAsiaTheme="minorEastAsia"/>
          <w:sz w:val="32"/>
          <w:szCs w:val="32"/>
        </w:rPr>
        <w:t>长：</w:t>
      </w:r>
      <w:r>
        <w:rPr>
          <w:rFonts w:hint="eastAsia" w:cs="宋体" w:asciiTheme="minorEastAsia" w:hAnsiTheme="minorEastAsia" w:eastAsiaTheme="minorEastAsia"/>
          <w:sz w:val="32"/>
          <w:szCs w:val="32"/>
        </w:rPr>
        <w:t>徐</w:t>
      </w:r>
      <w:r>
        <w:rPr>
          <w:rFonts w:hint="eastAsia" w:cs="___WRD_EMBED_SUB_38" w:asciiTheme="minorEastAsia" w:hAnsiTheme="minorEastAsia" w:eastAsiaTheme="minorEastAsia"/>
          <w:sz w:val="32"/>
          <w:szCs w:val="32"/>
        </w:rPr>
        <w:t>能</w:t>
      </w:r>
      <w:r>
        <w:rPr>
          <w:rFonts w:hint="eastAsia" w:cs="宋体" w:asciiTheme="minorEastAsia" w:hAnsiTheme="minorEastAsia" w:eastAsiaTheme="minorEastAsia"/>
          <w:sz w:val="32"/>
          <w:szCs w:val="32"/>
        </w:rPr>
        <w:t>雄</w:t>
      </w:r>
      <w:r>
        <w:rPr>
          <w:rFonts w:hint="eastAsia" w:cs="仿宋"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刘</w:t>
      </w:r>
      <w:r>
        <w:rPr>
          <w:rFonts w:hint="eastAsia" w:cs="仿宋"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江</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副组长：</w:t>
      </w:r>
      <w:r>
        <w:rPr>
          <w:rFonts w:hint="eastAsia" w:cs="宋体" w:asciiTheme="minorEastAsia" w:hAnsiTheme="minorEastAsia" w:eastAsiaTheme="minorEastAsia"/>
          <w:sz w:val="32"/>
          <w:szCs w:val="32"/>
        </w:rPr>
        <w:t>张</w:t>
      </w:r>
      <w:r>
        <w:rPr>
          <w:rFonts w:hint="eastAsia" w:cs="仿宋"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彬</w:t>
      </w:r>
      <w:r>
        <w:rPr>
          <w:rFonts w:hint="eastAsia" w:cs="仿宋"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裴晶晶</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成  </w:t>
      </w:r>
      <w:r>
        <w:rPr>
          <w:rFonts w:hint="eastAsia" w:cs="仿宋" w:asciiTheme="minorEastAsia" w:hAnsiTheme="minorEastAsia" w:eastAsiaTheme="minorEastAsia"/>
          <w:sz w:val="32"/>
          <w:szCs w:val="32"/>
          <w:lang w:val="en-US" w:eastAsia="zh-CN"/>
        </w:rPr>
        <w:t xml:space="preserve">  </w:t>
      </w:r>
      <w:r>
        <w:rPr>
          <w:rFonts w:hint="eastAsia" w:cs="仿宋" w:asciiTheme="minorEastAsia" w:hAnsiTheme="minorEastAsia" w:eastAsiaTheme="minorEastAsia"/>
          <w:sz w:val="32"/>
          <w:szCs w:val="32"/>
        </w:rPr>
        <w:t>员：</w:t>
      </w:r>
      <w:r>
        <w:rPr>
          <w:rFonts w:hint="eastAsia" w:cs="宋体" w:asciiTheme="minorEastAsia" w:hAnsiTheme="minorEastAsia" w:eastAsiaTheme="minorEastAsia"/>
          <w:sz w:val="32"/>
          <w:szCs w:val="32"/>
        </w:rPr>
        <w:t>王</w:t>
      </w:r>
      <w:r>
        <w:rPr>
          <w:rFonts w:hint="eastAsia" w:cs="仿宋"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瑜</w:t>
      </w:r>
      <w:r>
        <w:rPr>
          <w:rFonts w:hint="eastAsia" w:cs="仿宋"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张</w:t>
      </w:r>
      <w:r>
        <w:rPr>
          <w:rFonts w:hint="eastAsia" w:cs="___WRD_EMBED_SUB_38" w:asciiTheme="minorEastAsia" w:hAnsiTheme="minorEastAsia" w:eastAsiaTheme="minorEastAsia"/>
          <w:sz w:val="32"/>
          <w:szCs w:val="32"/>
        </w:rPr>
        <w:t>中</w:t>
      </w:r>
      <w:r>
        <w:rPr>
          <w:rFonts w:hint="eastAsia" w:cs="宋体" w:asciiTheme="minorEastAsia" w:hAnsiTheme="minorEastAsia" w:eastAsiaTheme="minorEastAsia"/>
          <w:sz w:val="32"/>
          <w:szCs w:val="32"/>
        </w:rPr>
        <w:t>俭</w:t>
      </w:r>
      <w:r>
        <w:rPr>
          <w:rFonts w:hint="eastAsia" w:cs="仿宋" w:asciiTheme="minorEastAsia" w:hAnsiTheme="minorEastAsia" w:eastAsiaTheme="minorEastAsia"/>
          <w:sz w:val="32"/>
          <w:szCs w:val="32"/>
        </w:rPr>
        <w:t xml:space="preserve">    康</w:t>
      </w:r>
      <w:r>
        <w:rPr>
          <w:rFonts w:hint="eastAsia" w:cs="宋体" w:asciiTheme="minorEastAsia" w:hAnsiTheme="minorEastAsia" w:eastAsiaTheme="minorEastAsia"/>
          <w:sz w:val="32"/>
          <w:szCs w:val="32"/>
        </w:rPr>
        <w:t>嘉杰</w:t>
      </w:r>
      <w:r>
        <w:rPr>
          <w:rFonts w:hint="eastAsia" w:cs="仿宋"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季淮君</w:t>
      </w:r>
    </w:p>
    <w:p>
      <w:pPr>
        <w:spacing w:line="570" w:lineRule="exact"/>
        <w:ind w:firstLine="1920" w:firstLineChars="600"/>
        <w:rPr>
          <w:rFonts w:cs="仿宋" w:asciiTheme="minorEastAsia" w:hAnsiTheme="minorEastAsia" w:eastAsiaTheme="minorEastAsia"/>
          <w:sz w:val="32"/>
          <w:szCs w:val="32"/>
        </w:rPr>
      </w:pPr>
      <w:r>
        <w:rPr>
          <w:rFonts w:hint="eastAsia" w:cs="宋体" w:asciiTheme="minorEastAsia" w:hAnsiTheme="minorEastAsia" w:eastAsiaTheme="minorEastAsia"/>
          <w:sz w:val="32"/>
          <w:szCs w:val="32"/>
        </w:rPr>
        <w:t>杨</w:t>
      </w:r>
      <w:r>
        <w:rPr>
          <w:rFonts w:hint="eastAsia" w:cs="___WRD_EMBED_SUB_38" w:asciiTheme="minorEastAsia" w:hAnsiTheme="minorEastAsia" w:eastAsiaTheme="minorEastAsia"/>
          <w:sz w:val="32"/>
          <w:szCs w:val="32"/>
        </w:rPr>
        <w:t>国</w:t>
      </w:r>
      <w:r>
        <w:rPr>
          <w:rFonts w:hint="eastAsia" w:cs="宋体" w:asciiTheme="minorEastAsia" w:hAnsiTheme="minorEastAsia" w:eastAsiaTheme="minorEastAsia"/>
          <w:sz w:val="32"/>
          <w:szCs w:val="32"/>
        </w:rPr>
        <w:t>香</w:t>
      </w:r>
      <w:r>
        <w:rPr>
          <w:rFonts w:hint="eastAsia" w:cs="仿宋"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杨宇友</w:t>
      </w:r>
      <w:r>
        <w:rPr>
          <w:rFonts w:hint="eastAsia" w:cs="仿宋" w:asciiTheme="minorEastAsia" w:hAnsiTheme="minorEastAsia" w:eastAsiaTheme="minorEastAsia"/>
          <w:sz w:val="32"/>
          <w:szCs w:val="32"/>
        </w:rPr>
        <w:t xml:space="preserve">    </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秘  </w:t>
      </w:r>
      <w:r>
        <w:rPr>
          <w:rFonts w:hint="eastAsia" w:cs="仿宋" w:asciiTheme="minorEastAsia" w:hAnsiTheme="minorEastAsia" w:eastAsiaTheme="minorEastAsia"/>
          <w:sz w:val="32"/>
          <w:szCs w:val="32"/>
          <w:lang w:val="en-US" w:eastAsia="zh-CN"/>
        </w:rPr>
        <w:t xml:space="preserve">  </w:t>
      </w:r>
      <w:r>
        <w:rPr>
          <w:rFonts w:hint="eastAsia" w:cs="仿宋" w:asciiTheme="minorEastAsia" w:hAnsiTheme="minorEastAsia" w:eastAsiaTheme="minorEastAsia"/>
          <w:sz w:val="32"/>
          <w:szCs w:val="32"/>
        </w:rPr>
        <w:t>书：</w:t>
      </w:r>
      <w:r>
        <w:rPr>
          <w:rFonts w:hint="eastAsia" w:cs="宋体" w:asciiTheme="minorEastAsia" w:hAnsiTheme="minorEastAsia" w:eastAsiaTheme="minorEastAsia"/>
          <w:sz w:val="32"/>
          <w:szCs w:val="32"/>
        </w:rPr>
        <w:t>苏贺涛</w:t>
      </w:r>
      <w:bookmarkStart w:id="1" w:name="_GoBack"/>
      <w:bookmarkEnd w:id="1"/>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（三）成立工程技术学院2024年博士研究生复试及录取工作监督小组，监督小组组成如下：</w:t>
      </w:r>
    </w:p>
    <w:p>
      <w:pPr>
        <w:spacing w:line="570" w:lineRule="exact"/>
        <w:ind w:firstLine="640" w:firstLineChars="200"/>
        <w:rPr>
          <w:rFonts w:cs="宋体" w:asciiTheme="minorEastAsia" w:hAnsiTheme="minorEastAsia" w:eastAsiaTheme="minorEastAsia"/>
          <w:sz w:val="32"/>
          <w:szCs w:val="32"/>
        </w:rPr>
      </w:pPr>
      <w:r>
        <w:rPr>
          <w:rFonts w:hint="eastAsia" w:cs="仿宋" w:asciiTheme="minorEastAsia" w:hAnsiTheme="minorEastAsia" w:eastAsiaTheme="minorEastAsia"/>
          <w:sz w:val="32"/>
          <w:szCs w:val="32"/>
        </w:rPr>
        <w:t>组  长：</w:t>
      </w:r>
      <w:r>
        <w:rPr>
          <w:rFonts w:hint="eastAsia" w:cs="宋体" w:asciiTheme="minorEastAsia" w:hAnsiTheme="minorEastAsia" w:eastAsiaTheme="minorEastAsia"/>
          <w:sz w:val="32"/>
          <w:szCs w:val="32"/>
        </w:rPr>
        <w:t>李  绚</w:t>
      </w:r>
    </w:p>
    <w:p>
      <w:pPr>
        <w:spacing w:line="570" w:lineRule="exact"/>
        <w:ind w:firstLine="640" w:firstLineChars="200"/>
        <w:rPr>
          <w:rFonts w:cs="仿宋" w:asciiTheme="minorEastAsia" w:hAnsiTheme="minorEastAsia" w:eastAsiaTheme="minorEastAsia"/>
          <w:sz w:val="32"/>
          <w:szCs w:val="32"/>
        </w:rPr>
      </w:pPr>
      <w:r>
        <w:rPr>
          <w:rFonts w:hint="eastAsia" w:cs="宋体" w:asciiTheme="minorEastAsia" w:hAnsiTheme="minorEastAsia" w:eastAsiaTheme="minorEastAsia"/>
          <w:sz w:val="32"/>
          <w:szCs w:val="32"/>
        </w:rPr>
        <w:t>成  员：周  全    肖晨洁</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（四）严格落实研究生复试录取工作各环节责任，实行责任追究制。</w:t>
      </w:r>
    </w:p>
    <w:p>
      <w:pPr>
        <w:spacing w:line="570" w:lineRule="exact"/>
        <w:ind w:firstLine="640" w:firstLineChars="20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三、招生计划</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w:t>
      </w:r>
      <w:r>
        <w:rPr>
          <w:rFonts w:hint="eastAsia" w:cs="仿宋" w:asciiTheme="minorEastAsia" w:hAnsiTheme="minorEastAsia" w:eastAsiaTheme="minorEastAsia"/>
          <w:spacing w:val="-30"/>
          <w:sz w:val="32"/>
          <w:szCs w:val="32"/>
        </w:rPr>
        <w:t>02</w:t>
      </w:r>
      <w:r>
        <w:rPr>
          <w:rFonts w:cs="仿宋" w:asciiTheme="minorEastAsia" w:hAnsiTheme="minorEastAsia" w:eastAsiaTheme="minorEastAsia"/>
          <w:spacing w:val="-30"/>
          <w:sz w:val="32"/>
          <w:szCs w:val="32"/>
        </w:rPr>
        <w:t>4</w:t>
      </w:r>
      <w:r>
        <w:rPr>
          <w:rFonts w:hint="eastAsia" w:cs="仿宋" w:asciiTheme="minorEastAsia" w:hAnsiTheme="minorEastAsia" w:eastAsiaTheme="minorEastAsia"/>
          <w:spacing w:val="-30"/>
          <w:sz w:val="32"/>
          <w:szCs w:val="32"/>
        </w:rPr>
        <w:t>年我院博士研究生招生指标总数</w:t>
      </w:r>
      <w:r>
        <w:rPr>
          <w:rFonts w:hint="eastAsia" w:cs="宋体" w:asciiTheme="minorEastAsia" w:hAnsiTheme="minorEastAsia" w:eastAsiaTheme="minorEastAsia"/>
          <w:spacing w:val="-30"/>
          <w:sz w:val="32"/>
          <w:szCs w:val="32"/>
        </w:rPr>
        <w:t>约</w:t>
      </w:r>
      <w:r>
        <w:rPr>
          <w:rFonts w:cs="仿宋" w:asciiTheme="minorEastAsia" w:hAnsiTheme="minorEastAsia" w:eastAsiaTheme="minorEastAsia"/>
          <w:spacing w:val="-30"/>
          <w:sz w:val="32"/>
          <w:szCs w:val="32"/>
        </w:rPr>
        <w:t>75</w:t>
      </w:r>
      <w:r>
        <w:rPr>
          <w:rFonts w:hint="eastAsia" w:cs="仿宋" w:asciiTheme="minorEastAsia" w:hAnsiTheme="minorEastAsia" w:eastAsiaTheme="minorEastAsia"/>
          <w:spacing w:val="-30"/>
          <w:sz w:val="32"/>
          <w:szCs w:val="32"/>
        </w:rPr>
        <w:t>人（含直博生、硕博连读、申请考核、专项计划等）。</w:t>
      </w:r>
    </w:p>
    <w:p>
      <w:pPr>
        <w:spacing w:line="550" w:lineRule="exact"/>
        <w:ind w:firstLine="640" w:firstLineChars="20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四、招生录取工作</w:t>
      </w:r>
    </w:p>
    <w:p>
      <w:pPr>
        <w:spacing w:line="550" w:lineRule="exact"/>
        <w:ind w:firstLine="640" w:firstLineChars="200"/>
        <w:rPr>
          <w:rFonts w:cs="仿宋" w:asciiTheme="minorEastAsia" w:hAnsiTheme="minorEastAsia" w:eastAsiaTheme="minorEastAsia"/>
          <w:sz w:val="32"/>
          <w:szCs w:val="32"/>
          <w:highlight w:val="yellow"/>
        </w:rPr>
      </w:pPr>
      <w:r>
        <w:rPr>
          <w:rFonts w:hint="eastAsia" w:cs="仿宋" w:asciiTheme="minorEastAsia" w:hAnsiTheme="minorEastAsia" w:eastAsiaTheme="minorEastAsia"/>
          <w:sz w:val="32"/>
          <w:szCs w:val="32"/>
        </w:rPr>
        <w:t>（一）进入考核资格的基本要求</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1.少数民族高层次骨干、对口支援西部高校专项计划进入考核的基本要求见附件1。</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2.其他专项及普通计划须符合我院制订进入考核的基本要求。</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博士研究生招生资格审查通过的考生方可进入考核阶段（包括申请-考核、硕博连读及专项计划），请考生提供给各专业考核小组以下材料：</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① 签署诚信考核</w:t>
      </w:r>
      <w:r>
        <w:rPr>
          <w:rFonts w:hint="eastAsia" w:cs="宋体" w:asciiTheme="minorEastAsia" w:hAnsiTheme="minorEastAsia" w:eastAsiaTheme="minorEastAsia"/>
          <w:sz w:val="32"/>
          <w:szCs w:val="32"/>
        </w:rPr>
        <w:t>承诺</w:t>
      </w:r>
      <w:r>
        <w:rPr>
          <w:rFonts w:hint="eastAsia" w:cs="仿宋" w:asciiTheme="minorEastAsia" w:hAnsiTheme="minorEastAsia" w:eastAsiaTheme="minorEastAsia"/>
          <w:sz w:val="32"/>
          <w:szCs w:val="32"/>
        </w:rPr>
        <w:t>书</w:t>
      </w:r>
    </w:p>
    <w:p>
      <w:pPr>
        <w:spacing w:line="550" w:lineRule="exact"/>
        <w:ind w:firstLine="560" w:firstLineChars="200"/>
        <w:rPr>
          <w:rFonts w:cs="仿宋" w:asciiTheme="minorEastAsia" w:hAnsiTheme="minorEastAsia" w:eastAsiaTheme="minorEastAsia"/>
          <w:sz w:val="32"/>
          <w:szCs w:val="32"/>
        </w:rPr>
      </w:pPr>
      <w:r>
        <w:rPr>
          <w:rFonts w:hint="eastAsia" w:cs="仿宋" w:asciiTheme="minorEastAsia" w:hAnsiTheme="minorEastAsia" w:eastAsiaTheme="minorEastAsia"/>
          <w:szCs w:val="28"/>
        </w:rPr>
        <w:t>（见：</w:t>
      </w:r>
      <w:r>
        <w:rPr>
          <w:rFonts w:asciiTheme="minorEastAsia" w:hAnsiTheme="minorEastAsia" w:eastAsiaTheme="minorEastAsia"/>
          <w:szCs w:val="28"/>
        </w:rPr>
        <w:t>https://bm.cugb.edu.cn/yjsyzsb/c/2022-03-21/749723.shtml</w:t>
      </w:r>
      <w:r>
        <w:rPr>
          <w:rFonts w:hint="eastAsia" w:cs="仿宋" w:asciiTheme="minorEastAsia" w:hAnsiTheme="minorEastAsia" w:eastAsiaTheme="minorEastAsia"/>
          <w:szCs w:val="28"/>
        </w:rPr>
        <w:t>）</w:t>
      </w:r>
    </w:p>
    <w:p>
      <w:pPr>
        <w:tabs>
          <w:tab w:val="left" w:pos="1985"/>
        </w:tabs>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② 填写《2024年博士研究生考核情况表》（附件2）和《2024年博士研究生考核面试情况记录表》（附件3）中的基本信息（注：附件2和附件3</w:t>
      </w:r>
      <w:r>
        <w:rPr>
          <w:rFonts w:hint="eastAsia" w:cs="宋体" w:asciiTheme="minorEastAsia" w:hAnsiTheme="minorEastAsia" w:eastAsiaTheme="minorEastAsia"/>
          <w:sz w:val="32"/>
          <w:szCs w:val="32"/>
        </w:rPr>
        <w:t>双</w:t>
      </w:r>
      <w:r>
        <w:rPr>
          <w:rFonts w:hint="eastAsia" w:cs="仿宋" w:asciiTheme="minorEastAsia" w:hAnsiTheme="minorEastAsia" w:eastAsiaTheme="minorEastAsia"/>
          <w:sz w:val="32"/>
          <w:szCs w:val="32"/>
        </w:rPr>
        <w:t>面打印）</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③ 身份证</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④ 应届生：学生证（非本校考生还需提供学籍在线验证报告）</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⑤ 往届生：学历、学位证书和学历在线验证报告(学信网http://www.chsi.com.cn/，验证学历证书，并将注册备案表（带二维码）打印提交)，有国外（境外）学历的，需提交教育部学历认证。</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（二）考核对象</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所有符合进入考核要求的硕博连读和申请-考核制考生。</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（三）考核时间与地点</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5月17日进行线下专业知识、英语口语和综合面试考核。</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地质工程类（081800地质工程方向、085703）：5月17日8:30-18:00，探工楼411。同等学力考生需加试：弹塑性力学、岩石破碎学/地基处理技术，考试时间另行通知。</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土木工程类（081400）：5月17日8:30-18:00，探工楼413。同等学力考生需加试：岩土力学、地质灾害预测与防治，考试时间另行通知。</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安全工程类（083700、085702）：5月17日8:30-18:00，科研楼414。同等学力考生需加试：现代安全管理、可靠性理论，考试时间另行通知。</w:t>
      </w:r>
    </w:p>
    <w:p>
      <w:pPr>
        <w:spacing w:line="550" w:lineRule="exact"/>
        <w:ind w:firstLine="640" w:firstLineChars="200"/>
        <w:rPr>
          <w:rFonts w:cs="仿宋" w:asciiTheme="minorEastAsia" w:hAnsiTheme="minorEastAsia" w:eastAsiaTheme="minorEastAsia"/>
          <w:sz w:val="32"/>
          <w:szCs w:val="32"/>
          <w:highlight w:val="yellow"/>
        </w:rPr>
      </w:pPr>
      <w:r>
        <w:rPr>
          <w:rFonts w:hint="eastAsia" w:cs="仿宋" w:asciiTheme="minorEastAsia" w:hAnsiTheme="minorEastAsia" w:eastAsiaTheme="minorEastAsia"/>
          <w:sz w:val="32"/>
          <w:szCs w:val="32"/>
        </w:rPr>
        <w:t>地质装备工程（081800）：5月17日8:30-18:00，科研楼406。同等学力考生需加试：工程施工机械、机械原理/机械制造，考试时间另行通知。</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（四）考核形式</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考核采取现场考核的形式。考核专家组及工作人员按学科专业分组统一组织考核，实行同一标准，专家需现场独立评分。考核专家小组一般不少于5人，考核</w:t>
      </w:r>
      <w:r>
        <w:rPr>
          <w:rFonts w:cs="仿宋" w:asciiTheme="minorEastAsia" w:hAnsiTheme="minorEastAsia" w:eastAsiaTheme="minorEastAsia"/>
          <w:sz w:val="32"/>
          <w:szCs w:val="32"/>
        </w:rPr>
        <w:t>专家</w:t>
      </w:r>
      <w:r>
        <w:rPr>
          <w:rFonts w:hint="eastAsia" w:cs="仿宋" w:asciiTheme="minorEastAsia" w:hAnsiTheme="minorEastAsia" w:eastAsiaTheme="minorEastAsia"/>
          <w:sz w:val="32"/>
          <w:szCs w:val="32"/>
        </w:rPr>
        <w:t>成员</w:t>
      </w:r>
      <w:r>
        <w:rPr>
          <w:rFonts w:hint="eastAsia" w:cs="宋体" w:asciiTheme="minorEastAsia" w:hAnsiTheme="minorEastAsia" w:eastAsiaTheme="minorEastAsia"/>
          <w:color w:val="000000"/>
          <w:spacing w:val="-4"/>
          <w:kern w:val="0"/>
          <w:sz w:val="32"/>
          <w:szCs w:val="32"/>
        </w:rPr>
        <w:t>须具有副高及以上职称</w:t>
      </w:r>
      <w:r>
        <w:rPr>
          <w:rFonts w:hint="eastAsia" w:cs="仿宋" w:asciiTheme="minorEastAsia" w:hAnsiTheme="minorEastAsia" w:eastAsiaTheme="minorEastAsia"/>
          <w:sz w:val="32"/>
          <w:szCs w:val="32"/>
        </w:rPr>
        <w:t>。</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（五）考核程序</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学院对所有进入考核的学生进行资格审查，通过后再进入考核各个环节。</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（六）考核比例</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原则上实行差额考核，比例一般不低于120%。</w:t>
      </w:r>
    </w:p>
    <w:p>
      <w:pPr>
        <w:spacing w:line="53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（七）考核内容</w:t>
      </w:r>
    </w:p>
    <w:p>
      <w:pPr>
        <w:spacing w:line="53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考核内容主要包含思想政治素质和品德、专业知识、综合素质面试、外国语测试、同等学力加试。主要根据专业培养要求和考生具体情况，考察考生综合运用所学知识的能力、对本学科前沿知识及最新研究动态掌握情况、是否具备博士生培养的潜能和综合素质。要发挥考核对科研创新能力、专业能力倾向和综合素质方面的考察功能。思想政治素质和品德考核的内容主要包括考生的政治态度、思想表现、学习（工作）态度、道德品质、遵纪守法等方面。</w:t>
      </w:r>
    </w:p>
    <w:p>
      <w:pPr>
        <w:spacing w:line="53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各专业根据学科特点，精心设计考核内容，确保考核科学有效，公平公正。根据考生以往硕士成绩单、毕业论文、科研成果、专家推荐信等补充材料，加强对考生既往学业、科研能力、综合素质和思想品德等情况的全面考查。</w:t>
      </w:r>
    </w:p>
    <w:p>
      <w:pPr>
        <w:spacing w:line="53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（八）考核成绩评定和计算方法</w:t>
      </w:r>
    </w:p>
    <w:p>
      <w:pPr>
        <w:spacing w:line="53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考生总成绩由专业知识、英语口语和综合面试成绩组成（各部分成绩均为百分制，专业知识：英语口语：综合面试=20%：20%：60%）。根据我院招生指标数、考核录取办法以及考生总成绩、思想政治表现、身体健康状况等，对考生进行综合排序，择优确定拟录取名单。</w:t>
      </w:r>
    </w:p>
    <w:p>
      <w:pPr>
        <w:spacing w:line="53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（九）考核过程</w:t>
      </w:r>
    </w:p>
    <w:p>
      <w:pPr>
        <w:spacing w:line="53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要严格过程监管，对考核（面试）全程录音录像，并妥存备查。试题及答案在启用前属国家机密。考核各环节的纪律及命题、阅卷要求与国家统一考试相同。试题设计要按照学科专业特点，合理设计题型、题量和试题难度，保证择优选拔所需要的信度、效度和区分度。</w:t>
      </w:r>
    </w:p>
    <w:p>
      <w:pPr>
        <w:spacing w:line="53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（十）资格审查</w:t>
      </w:r>
    </w:p>
    <w:p>
      <w:pPr>
        <w:spacing w:line="53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加强对考生报考资格的复核力度，学院在考核前应对考生的居民身份证、学历学位证书、学历学籍认证报告、学生证等报名材料原件及对考生资格进行严格审查，对不符合教育部规定者，不予考核，审查内容为：</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1.往届硕士毕业生：二代身份证、硕士学历、学位证书；</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2.应届硕士毕业生：二代身份证、在校学生证、本科毕业证和学位证，硕士毕业证书及硕士学位证书在新生入学报到时交验，两证不全或未获得者不予报到；</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3.国外（境外）学历：二代身份证、学位证、教育部留学服务中心出具的学历学位认证书；</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4.工程硕士学位证书（单证）:二代身份证、学位证、教育部学位与研究生教育发展中心出具的学位证书认证；</w:t>
      </w:r>
    </w:p>
    <w:p>
      <w:pPr>
        <w:spacing w:line="55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5.以同等学力身份报考者：二代身份证、学士学历及学位证书、副高及以上技术职称证书、公开发表学术论文、相关科技成果奖励证书、已修完与报考学科相同或相近学科硕士阶段主干课程成绩单等相关材料。</w:t>
      </w:r>
    </w:p>
    <w:p>
      <w:pPr>
        <w:spacing w:line="520" w:lineRule="exact"/>
        <w:ind w:firstLine="640" w:firstLineChars="200"/>
        <w:rPr>
          <w:rFonts w:cs="仿宋" w:asciiTheme="minorEastAsia" w:hAnsiTheme="minorEastAsia" w:eastAsiaTheme="minorEastAsia"/>
          <w:color w:val="000000"/>
          <w:spacing w:val="-4"/>
          <w:kern w:val="0"/>
          <w:sz w:val="32"/>
          <w:szCs w:val="32"/>
        </w:rPr>
      </w:pPr>
      <w:r>
        <w:rPr>
          <w:rFonts w:hint="eastAsia" w:cs="仿宋" w:asciiTheme="minorEastAsia" w:hAnsiTheme="minorEastAsia" w:eastAsiaTheme="minorEastAsia"/>
          <w:sz w:val="32"/>
          <w:szCs w:val="32"/>
        </w:rPr>
        <w:t>(十一）</w:t>
      </w:r>
      <w:r>
        <w:rPr>
          <w:rFonts w:hint="eastAsia" w:cs="仿宋" w:asciiTheme="minorEastAsia" w:hAnsiTheme="minorEastAsia" w:eastAsiaTheme="minorEastAsia"/>
          <w:color w:val="000000"/>
          <w:sz w:val="32"/>
          <w:szCs w:val="32"/>
        </w:rPr>
        <w:t>同等学力报考学生加试科目不合格者不予录取。</w:t>
      </w:r>
    </w:p>
    <w:p>
      <w:pPr>
        <w:spacing w:line="550" w:lineRule="exact"/>
        <w:ind w:firstLine="640" w:firstLineChars="20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五、录取工作</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一）招生工作领导小组根据招生指标数、考核录取办法以及考生成绩、思想政治表现、身体健康状况等择优确定拟录取名单。直博生、硕博连读生、申请-考核生占本年度博士研究生招生计划总数。硕博连读和申请考核统一按照综合面试成绩排序择优录取。</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（二）经考生确认的报考信息在录取阶段一律不作修改，对报考资格不符合规定者不予录取。未通过或未完成学历（学籍）审核的考生不得列入拟录取名单公示或上报。</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（三）有下列情况的，不予录取：</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1.资格审查未通过者；</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w:t>
      </w:r>
      <w:r>
        <w:rPr>
          <w:rFonts w:hint="eastAsia" w:cs="仿宋" w:asciiTheme="minorEastAsia" w:hAnsiTheme="minorEastAsia" w:eastAsiaTheme="minorEastAsia"/>
          <w:spacing w:val="-10"/>
          <w:sz w:val="32"/>
          <w:szCs w:val="32"/>
        </w:rPr>
        <w:t>思想政治素质和品德</w:t>
      </w:r>
      <w:r>
        <w:rPr>
          <w:rFonts w:hint="eastAsia" w:cs="仿宋" w:asciiTheme="minorEastAsia" w:hAnsiTheme="minorEastAsia" w:eastAsiaTheme="minorEastAsia"/>
          <w:sz w:val="32"/>
          <w:szCs w:val="32"/>
        </w:rPr>
        <w:t>不合格者；</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3.考核各环节单项成绩不合格者；</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4.体检不合格者；</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5.考试作弊者；</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6.其他违反国家研究生考试相关规定者；</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7.不符合学院规定的其他条件者。</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六、信息公开</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各学院要制订以招生政策、招生计划和录取信息公开为主要内容的信息公开办法，严格按照规定对相关信息准确、规范、充分、及时予以公开，并按照“谁公开、谁把关”，“谁公开、谁解释”的原则，做好对所公开信息的审核把关和解释说明工作，公</w:t>
      </w:r>
      <w:r>
        <w:rPr>
          <w:rFonts w:cs="仿宋" w:asciiTheme="minorEastAsia" w:hAnsiTheme="minorEastAsia" w:eastAsiaTheme="minorEastAsia"/>
          <w:sz w:val="32"/>
          <w:szCs w:val="32"/>
        </w:rPr>
        <w:t>开</w:t>
      </w:r>
      <w:r>
        <w:rPr>
          <w:rFonts w:hint="eastAsia" w:cs="仿宋" w:asciiTheme="minorEastAsia" w:hAnsiTheme="minorEastAsia" w:eastAsiaTheme="minorEastAsia"/>
          <w:sz w:val="32"/>
          <w:szCs w:val="32"/>
        </w:rPr>
        <w:t>内容如下：</w:t>
      </w:r>
    </w:p>
    <w:p>
      <w:pPr>
        <w:spacing w:line="59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（一）公开招生计划。</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（二）公开考核方案、考核考生名单（考生的姓名、考生编号、报考专业等信息）。</w:t>
      </w:r>
    </w:p>
    <w:p>
      <w:pPr>
        <w:spacing w:line="570" w:lineRule="exact"/>
        <w:ind w:firstLine="640" w:firstLineChars="200"/>
        <w:rPr>
          <w:rFonts w:cs="仿宋" w:asciiTheme="minorEastAsia" w:hAnsiTheme="minorEastAsia" w:eastAsiaTheme="minorEastAsia"/>
          <w:spacing w:val="-8"/>
          <w:sz w:val="32"/>
          <w:szCs w:val="32"/>
        </w:rPr>
      </w:pPr>
      <w:r>
        <w:rPr>
          <w:rFonts w:hint="eastAsia" w:cs="仿宋" w:asciiTheme="minorEastAsia" w:hAnsiTheme="minorEastAsia" w:eastAsiaTheme="minorEastAsia"/>
          <w:sz w:val="32"/>
          <w:szCs w:val="32"/>
        </w:rPr>
        <w:t>（三）公</w:t>
      </w:r>
      <w:r>
        <w:rPr>
          <w:rFonts w:cs="仿宋" w:asciiTheme="minorEastAsia" w:hAnsiTheme="minorEastAsia" w:eastAsiaTheme="minorEastAsia"/>
          <w:spacing w:val="-8"/>
          <w:sz w:val="32"/>
          <w:szCs w:val="32"/>
        </w:rPr>
        <w:t>开</w:t>
      </w:r>
      <w:r>
        <w:rPr>
          <w:rFonts w:hint="eastAsia" w:cs="仿宋" w:asciiTheme="minorEastAsia" w:hAnsiTheme="minorEastAsia" w:eastAsiaTheme="minorEastAsia"/>
          <w:spacing w:val="-8"/>
          <w:sz w:val="32"/>
          <w:szCs w:val="32"/>
        </w:rPr>
        <w:t>与公</w:t>
      </w:r>
      <w:r>
        <w:rPr>
          <w:rFonts w:cs="仿宋" w:asciiTheme="minorEastAsia" w:hAnsiTheme="minorEastAsia" w:eastAsiaTheme="minorEastAsia"/>
          <w:spacing w:val="-8"/>
          <w:sz w:val="32"/>
          <w:szCs w:val="32"/>
        </w:rPr>
        <w:t>示</w:t>
      </w:r>
      <w:r>
        <w:rPr>
          <w:rFonts w:hint="eastAsia" w:cs="仿宋" w:asciiTheme="minorEastAsia" w:hAnsiTheme="minorEastAsia" w:eastAsiaTheme="minorEastAsia"/>
          <w:spacing w:val="-8"/>
          <w:sz w:val="32"/>
          <w:szCs w:val="32"/>
        </w:rPr>
        <w:t>录取信息（名单应包括考生姓名、考生编号、总成绩等信息），并对专项计划的拟录取考生进行说明。</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拟录取名单公示时间不少于10个工作日，公示期间名单不得修改；名单如有变动，须对变动部分做出说明，并对变动内容另行公示10个工作日。公示结束后，各学院应将拟录取名单报研究生院进行报备，并按要求向北京市考试院及教育部备案。最终录取名单及新生学籍注册均以“研招信息公开平台”备案信息为准。未经各学院公示及“研招信息公开平台”备案的考生不得录取。</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（四）公开咨询及申诉渠道</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学院在本单位网站，公布咨询及申诉渠道（含电子邮箱、电话号码、受理举报部门和通讯地址等），并保证相关渠道畅通。</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七、其它要求</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（一）各学院确定的考核方案和具体办法需上报研究生院审查备案后方可在网上公示。</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（二）各学院根据本院实际情况严格按照招生简章公布的专业和导师进行招生。严格控制每位导师每年的招生人数，招生人数包含直博生、硕博连读生、申请-考核生，其中</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r>
        <w:rPr>
          <w:rFonts w:cs="仿宋" w:asciiTheme="minorEastAsia" w:hAnsiTheme="minorEastAsia" w:eastAsiaTheme="minorEastAsia"/>
          <w:sz w:val="32"/>
          <w:szCs w:val="32"/>
        </w:rPr>
        <w:t>每位导师可招收录取人数原则上不超过2人</w:t>
      </w:r>
      <w:r>
        <w:rPr>
          <w:rFonts w:hint="eastAsia" w:cs="仿宋" w:asciiTheme="minorEastAsia" w:hAnsiTheme="minorEastAsia" w:eastAsiaTheme="minorEastAsia"/>
          <w:sz w:val="32"/>
          <w:szCs w:val="32"/>
        </w:rPr>
        <w:t>（不含科研博士、人才专项、少骨和对口支援）；</w:t>
      </w:r>
    </w:p>
    <w:p>
      <w:pPr>
        <w:spacing w:line="57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.对目前导师名下“除名多、退学多、余留多”的“三多”导师，学院认真核对，给予减招、限招或停招；</w:t>
      </w:r>
    </w:p>
    <w:p>
      <w:pPr>
        <w:spacing w:line="57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.对</w:t>
      </w:r>
      <w:r>
        <w:rPr>
          <w:rFonts w:hint="eastAsia" w:cs="仿宋" w:asciiTheme="minorEastAsia" w:hAnsiTheme="minorEastAsia" w:eastAsiaTheme="minorEastAsia"/>
          <w:spacing w:val="-6"/>
          <w:sz w:val="32"/>
          <w:szCs w:val="32"/>
        </w:rPr>
        <w:t>上年度国家抽查博士论文结果为“存在问题学位论文”的学院和导师，按照《中国地质大学（北京）学位论文抽检结果处理暂行办法》（中地大京发[2020]158号）文件精神执行</w:t>
      </w:r>
      <w:r>
        <w:rPr>
          <w:rFonts w:hint="eastAsia" w:cs="仿宋" w:asciiTheme="minorEastAsia" w:hAnsiTheme="minorEastAsia" w:eastAsiaTheme="minorEastAsia"/>
          <w:sz w:val="32"/>
          <w:szCs w:val="32"/>
        </w:rPr>
        <w:t>。</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（三）关于科研经费专项博士：</w:t>
      </w:r>
    </w:p>
    <w:p>
      <w:pPr>
        <w:adjustRightInd/>
        <w:snapToGrid/>
        <w:spacing w:line="57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1.根据教育部《关于编报2024年全国研究生招生计划的通知》（教发司[</w:t>
      </w:r>
      <w:r>
        <w:rPr>
          <w:rFonts w:hint="eastAsia" w:cs="仿宋" w:asciiTheme="minorEastAsia" w:hAnsiTheme="minorEastAsia" w:eastAsiaTheme="minorEastAsia"/>
          <w:sz w:val="32"/>
          <w:szCs w:val="32"/>
        </w:rPr>
        <w:t>2024</w:t>
      </w:r>
      <w:r>
        <w:rPr>
          <w:rFonts w:cs="仿宋" w:asciiTheme="minorEastAsia" w:hAnsiTheme="minorEastAsia" w:eastAsiaTheme="minorEastAsia"/>
          <w:sz w:val="32"/>
          <w:szCs w:val="32"/>
        </w:rPr>
        <w:t>]82号）文件精神，我校鼓励科研经费充足的导师申请科研经费专项博士指标；</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2.招收全日制与非全日制博士研究生；</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3.每名导师每年招收科研经费博士生的数量原则上不超过2个；</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科研博士与普通博士生采取“统一复试、分别排队，分类录取”的方式进行。学院根据考生复试成绩及学院指标数先录取普通博士研究生。未进入普通博士拟录取名单，或进入学院普通博士拟录取名单但超出导师本人录取名额限制，并在导师上报的拟招收的科研博士名单内的考生可进入科研博士排队。学院根据复试成绩、申请招收科研博士导师情况及科研博士指标确定拟招收科研博士导师名单，导师根据指标情况自主确定拟录取名单。</w:t>
      </w:r>
    </w:p>
    <w:p>
      <w:pPr>
        <w:spacing w:line="570" w:lineRule="exact"/>
        <w:ind w:firstLine="640" w:firstLineChars="200"/>
        <w:rPr>
          <w:rFonts w:cs="仿宋" w:asciiTheme="minorEastAsia" w:hAnsiTheme="minorEastAsia" w:eastAsiaTheme="minorEastAsia"/>
          <w:sz w:val="32"/>
          <w:szCs w:val="32"/>
          <w:highlight w:val="yellow"/>
        </w:rPr>
      </w:pPr>
      <w:r>
        <w:rPr>
          <w:rFonts w:hint="eastAsia" w:cs="仿宋" w:asciiTheme="minorEastAsia" w:hAnsiTheme="minorEastAsia" w:eastAsiaTheme="minorEastAsia"/>
          <w:sz w:val="32"/>
          <w:szCs w:val="32"/>
        </w:rPr>
        <w:t>4.科研经费博士生的培养、毕业、学位授予的要求和日常管理等均与普通博士生一致。</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5.招收科研经费博士的导师需从科研经费中支付部分培养经费，经费额度由当年校长办公会研究决定，培养经费由学校统筹安排全部用于研究生培养。</w:t>
      </w:r>
    </w:p>
    <w:p>
      <w:pPr>
        <w:widowControl/>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（四）按照教育部要求，考生体检工作由我校在考生拟录取后组织进行。</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（五）与地科院联合培养考生的招生录取方式按照地科院相关文件执行。</w:t>
      </w:r>
    </w:p>
    <w:p>
      <w:pPr>
        <w:widowControl/>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（六）202</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年所有录取的博士研究生均须缴纳学费，定向生须与定向培养单位签署录取培养协议。</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（七）本工作方案由研究生院负责解释。</w:t>
      </w:r>
    </w:p>
    <w:p>
      <w:pPr>
        <w:spacing w:line="570" w:lineRule="exact"/>
        <w:ind w:firstLine="640" w:firstLineChars="200"/>
        <w:rPr>
          <w:rFonts w:cs="仿宋" w:asciiTheme="minorEastAsia" w:hAnsiTheme="minorEastAsia" w:eastAsiaTheme="minorEastAsia"/>
          <w:sz w:val="32"/>
          <w:szCs w:val="32"/>
        </w:rPr>
      </w:pPr>
      <w:r>
        <w:rPr>
          <w:rFonts w:hint="eastAsia" w:cs="黑体" w:asciiTheme="minorEastAsia" w:hAnsiTheme="minorEastAsia" w:eastAsiaTheme="minorEastAsia"/>
          <w:sz w:val="32"/>
          <w:szCs w:val="32"/>
        </w:rPr>
        <w:t>八、严肃考风考纪</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学院要严格按照相关规定，严肃查处违规违纪行为。对在招生录取过程中有违规行为的考生，一经查实，即按照《国家教育考试违规处理办法》、《普通高等学校招生违规行为处理办法》等规定严肃处理，取消录取资格，记入《考生考试诚信档案》。考后，学院认为有必要时，可对相关考生再次考核。入学后3个月内，学院要按照《普通高等学校学生管理规定》有关要求，对所有考生进行全面复查。复查不合格的，取消学籍；情节严重的，移交有关部门调查处理。</w:t>
      </w:r>
    </w:p>
    <w:p>
      <w:pPr>
        <w:widowControl/>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九、应急预案</w:t>
      </w:r>
    </w:p>
    <w:p>
      <w:pPr>
        <w:spacing w:line="570" w:lineRule="exact"/>
        <w:ind w:firstLine="640" w:firstLineChars="200"/>
        <w:rPr>
          <w:rFonts w:cs="仿宋" w:asciiTheme="minorEastAsia" w:hAnsiTheme="minorEastAsia" w:eastAsiaTheme="minorEastAsia"/>
          <w:spacing w:val="-4"/>
          <w:kern w:val="0"/>
          <w:sz w:val="32"/>
          <w:szCs w:val="32"/>
        </w:rPr>
      </w:pPr>
      <w:r>
        <w:rPr>
          <w:rFonts w:hint="eastAsia" w:cs="仿宋_GB2312" w:asciiTheme="minorEastAsia" w:hAnsiTheme="minorEastAsia" w:eastAsiaTheme="minorEastAsia"/>
          <w:sz w:val="32"/>
          <w:szCs w:val="32"/>
        </w:rPr>
        <w:t>为</w:t>
      </w:r>
      <w:r>
        <w:rPr>
          <w:rFonts w:hint="eastAsia" w:cs="仿宋" w:asciiTheme="minorEastAsia" w:hAnsiTheme="minorEastAsia" w:eastAsiaTheme="minorEastAsia"/>
          <w:spacing w:val="-4"/>
          <w:kern w:val="0"/>
          <w:sz w:val="32"/>
          <w:szCs w:val="32"/>
        </w:rPr>
        <w:t>确保博士研究生招生录取工作安全、平稳、顺利进行，及时有效地预防和处置各种突发事件，</w:t>
      </w:r>
      <w:r>
        <w:rPr>
          <w:rFonts w:hint="eastAsia" w:cs="仿宋_GB2312" w:asciiTheme="minorEastAsia" w:hAnsiTheme="minorEastAsia" w:eastAsiaTheme="minorEastAsia"/>
          <w:sz w:val="32"/>
          <w:szCs w:val="32"/>
        </w:rPr>
        <w:t>维护招生</w:t>
      </w:r>
      <w:r>
        <w:rPr>
          <w:rFonts w:hint="eastAsia" w:cs="仿宋" w:asciiTheme="minorEastAsia" w:hAnsiTheme="minorEastAsia" w:eastAsiaTheme="minorEastAsia"/>
          <w:spacing w:val="-4"/>
          <w:kern w:val="0"/>
          <w:sz w:val="32"/>
          <w:szCs w:val="32"/>
        </w:rPr>
        <w:t>录取工作的公正、公平，最大限度地预防和减少突发事件造成的危害，提高快速反应和应急处置能力，确保工作平稳实施，结合学校实际制订应急处置预案，详见《</w:t>
      </w:r>
      <w:r>
        <w:rPr>
          <w:rFonts w:hint="eastAsia" w:cs="仿宋_GB2312" w:asciiTheme="minorEastAsia" w:hAnsiTheme="minorEastAsia" w:eastAsiaTheme="minorEastAsia"/>
          <w:sz w:val="32"/>
          <w:szCs w:val="32"/>
        </w:rPr>
        <w:t>中国地质大学（北京）202</w:t>
      </w:r>
      <w:r>
        <w:rPr>
          <w:rFonts w:cs="仿宋_GB2312" w:asciiTheme="minorEastAsia" w:hAnsiTheme="minorEastAsia" w:eastAsiaTheme="minorEastAsia"/>
          <w:sz w:val="32"/>
          <w:szCs w:val="32"/>
        </w:rPr>
        <w:t>4</w:t>
      </w:r>
      <w:r>
        <w:rPr>
          <w:rFonts w:hint="eastAsia" w:cs="仿宋_GB2312" w:asciiTheme="minorEastAsia" w:hAnsiTheme="minorEastAsia" w:eastAsiaTheme="minorEastAsia"/>
          <w:sz w:val="32"/>
          <w:szCs w:val="32"/>
        </w:rPr>
        <w:t>年博士研究生招生录取工作突发事件应急处置预案</w:t>
      </w:r>
      <w:r>
        <w:rPr>
          <w:rFonts w:hint="eastAsia" w:cs="仿宋" w:asciiTheme="minorEastAsia" w:hAnsiTheme="minorEastAsia" w:eastAsiaTheme="minorEastAsia"/>
          <w:spacing w:val="-4"/>
          <w:kern w:val="0"/>
          <w:sz w:val="32"/>
          <w:szCs w:val="32"/>
        </w:rPr>
        <w:t>》。</w:t>
      </w:r>
    </w:p>
    <w:p>
      <w:pPr>
        <w:widowControl/>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十、社会监督</w:t>
      </w:r>
    </w:p>
    <w:p>
      <w:pPr>
        <w:spacing w:line="570" w:lineRule="exact"/>
        <w:ind w:firstLine="640" w:firstLineChars="200"/>
        <w:rPr>
          <w:rFonts w:cs="仿宋" w:asciiTheme="minorEastAsia" w:hAnsiTheme="minorEastAsia" w:eastAsiaTheme="minorEastAsia"/>
          <w:spacing w:val="-6"/>
          <w:sz w:val="32"/>
          <w:szCs w:val="32"/>
        </w:rPr>
      </w:pPr>
      <w:r>
        <w:rPr>
          <w:rFonts w:hint="eastAsia" w:cs="仿宋" w:asciiTheme="minorEastAsia" w:hAnsiTheme="minorEastAsia" w:eastAsiaTheme="minorEastAsia"/>
          <w:sz w:val="32"/>
          <w:szCs w:val="32"/>
        </w:rPr>
        <w:t>欢</w:t>
      </w:r>
      <w:r>
        <w:rPr>
          <w:rFonts w:hint="eastAsia" w:cs="仿宋" w:asciiTheme="minorEastAsia" w:hAnsiTheme="minorEastAsia" w:eastAsiaTheme="minorEastAsia"/>
          <w:spacing w:val="-6"/>
          <w:sz w:val="32"/>
          <w:szCs w:val="32"/>
        </w:rPr>
        <w:t>迎广大考生及社会各界对我校研究生招生工作进行监督。</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我院研究生招生办公室电话：010-82322583；</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我校研究生招生办公室电话：010-82322323；</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我校纪检部门受理考生投诉监督举报电话：010-82322309；</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北京教育考试院研究生招生专用监督电话：010-82837456。</w:t>
      </w:r>
    </w:p>
    <w:p>
      <w:pPr>
        <w:tabs>
          <w:tab w:val="left" w:pos="1701"/>
        </w:tabs>
        <w:spacing w:line="570" w:lineRule="exact"/>
        <w:ind w:right="640" w:firstLine="640" w:firstLineChars="200"/>
        <w:jc w:val="lef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本方案解释权归</w:t>
      </w:r>
      <w:bookmarkStart w:id="0" w:name="_Hlk166080824"/>
      <w:r>
        <w:rPr>
          <w:rFonts w:hint="eastAsia" w:cs="仿宋" w:asciiTheme="minorEastAsia" w:hAnsiTheme="minorEastAsia" w:eastAsiaTheme="minorEastAsia"/>
          <w:sz w:val="32"/>
          <w:szCs w:val="32"/>
        </w:rPr>
        <w:t>中国地质大学（北京）</w:t>
      </w:r>
      <w:bookmarkEnd w:id="0"/>
      <w:r>
        <w:rPr>
          <w:rFonts w:hint="eastAsia" w:cs="仿宋" w:asciiTheme="minorEastAsia" w:hAnsiTheme="minorEastAsia" w:eastAsiaTheme="minorEastAsia"/>
          <w:sz w:val="32"/>
          <w:szCs w:val="32"/>
        </w:rPr>
        <w:t>工程技术学院。</w:t>
      </w:r>
      <w:r>
        <w:rPr>
          <w:rFonts w:cs="仿宋" w:asciiTheme="minorEastAsia" w:hAnsiTheme="minorEastAsia" w:eastAsiaTheme="minorEastAsia"/>
          <w:sz w:val="32"/>
          <w:szCs w:val="32"/>
        </w:rPr>
        <w:tab/>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附件：</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1.202</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年少数民族高层次骨干和对口支援西部高校专项计划 博士研究生进入考核的基本要求</w:t>
      </w:r>
    </w:p>
    <w:p>
      <w:pPr>
        <w:spacing w:line="57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2</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202</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年博士研究生考核情况表</w:t>
      </w:r>
    </w:p>
    <w:p>
      <w:pPr>
        <w:spacing w:line="570" w:lineRule="exact"/>
        <w:ind w:right="640" w:firstLine="640" w:firstLineChars="200"/>
        <w:jc w:val="lef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3.202</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年博士研究生考核面试情况记录表</w:t>
      </w:r>
    </w:p>
    <w:p>
      <w:pPr>
        <w:spacing w:line="480" w:lineRule="exact"/>
        <w:ind w:right="840" w:rightChars="300"/>
        <w:jc w:val="right"/>
        <w:rPr>
          <w:rFonts w:cs="仿宋" w:asciiTheme="minorEastAsia" w:hAnsiTheme="minorEastAsia" w:eastAsiaTheme="minorEastAsia"/>
          <w:sz w:val="32"/>
          <w:szCs w:val="32"/>
        </w:rPr>
      </w:pPr>
    </w:p>
    <w:p>
      <w:pPr>
        <w:spacing w:line="480" w:lineRule="exact"/>
        <w:ind w:right="840" w:rightChars="300"/>
        <w:jc w:val="right"/>
        <w:rPr>
          <w:rFonts w:cs="仿宋" w:asciiTheme="minorEastAsia" w:hAnsiTheme="minorEastAsia" w:eastAsiaTheme="minorEastAsia"/>
          <w:sz w:val="32"/>
          <w:szCs w:val="32"/>
        </w:rPr>
      </w:pPr>
    </w:p>
    <w:p>
      <w:pPr>
        <w:spacing w:line="480" w:lineRule="exact"/>
        <w:ind w:right="840" w:rightChars="300"/>
        <w:jc w:val="right"/>
        <w:rPr>
          <w:rFonts w:cs="仿宋" w:asciiTheme="minorEastAsia" w:hAnsiTheme="minorEastAsia" w:eastAsiaTheme="minorEastAsia"/>
          <w:sz w:val="32"/>
          <w:szCs w:val="32"/>
        </w:rPr>
      </w:pPr>
    </w:p>
    <w:p>
      <w:pPr>
        <w:spacing w:line="480" w:lineRule="exact"/>
        <w:ind w:right="840" w:rightChars="300"/>
        <w:jc w:val="right"/>
        <w:rPr>
          <w:rFonts w:asciiTheme="minorEastAsia" w:hAnsiTheme="minorEastAsia" w:eastAsiaTheme="minorEastAsia"/>
          <w:color w:val="000000"/>
          <w:sz w:val="32"/>
        </w:rPr>
      </w:pPr>
    </w:p>
    <w:p>
      <w:pPr>
        <w:spacing w:line="480" w:lineRule="exact"/>
        <w:ind w:right="840" w:rightChars="300"/>
        <w:jc w:val="right"/>
        <w:rPr>
          <w:rFonts w:asciiTheme="minorEastAsia" w:hAnsiTheme="minorEastAsia" w:eastAsiaTheme="minorEastAsia"/>
          <w:color w:val="000000"/>
          <w:sz w:val="32"/>
        </w:rPr>
      </w:pPr>
    </w:p>
    <w:p>
      <w:pPr>
        <w:spacing w:line="480" w:lineRule="exact"/>
        <w:ind w:right="840" w:rightChars="300"/>
        <w:jc w:val="right"/>
        <w:rPr>
          <w:rFonts w:asciiTheme="minorEastAsia" w:hAnsiTheme="minorEastAsia" w:eastAsiaTheme="minorEastAsia"/>
          <w:color w:val="000000"/>
          <w:sz w:val="32"/>
        </w:rPr>
      </w:pPr>
    </w:p>
    <w:p>
      <w:pPr>
        <w:spacing w:line="480" w:lineRule="exact"/>
        <w:ind w:right="840" w:rightChars="300"/>
        <w:rPr>
          <w:rFonts w:asciiTheme="minorEastAsia" w:hAnsiTheme="minorEastAsia" w:eastAsiaTheme="minorEastAsia"/>
          <w:color w:val="000000"/>
          <w:sz w:val="32"/>
        </w:rPr>
      </w:pPr>
    </w:p>
    <w:p>
      <w:pPr>
        <w:spacing w:line="480" w:lineRule="exact"/>
        <w:ind w:right="22" w:rightChars="8" w:firstLine="3638" w:firstLineChars="1137"/>
        <w:jc w:val="right"/>
        <w:rPr>
          <w:rFonts w:asciiTheme="minorEastAsia" w:hAnsiTheme="minorEastAsia" w:eastAsiaTheme="minorEastAsia"/>
          <w:color w:val="000000"/>
          <w:sz w:val="32"/>
        </w:rPr>
      </w:pPr>
      <w:r>
        <w:rPr>
          <w:rFonts w:hint="eastAsia" w:asciiTheme="minorEastAsia" w:hAnsiTheme="minorEastAsia" w:eastAsiaTheme="minorEastAsia"/>
          <w:color w:val="000000"/>
          <w:sz w:val="32"/>
        </w:rPr>
        <w:t>中国地质大学（北京）工程技术学院</w:t>
      </w:r>
    </w:p>
    <w:p>
      <w:pPr>
        <w:widowControl/>
        <w:spacing w:line="380" w:lineRule="exact"/>
        <w:ind w:firstLine="5120" w:firstLineChars="1600"/>
        <w:jc w:val="right"/>
        <w:rPr>
          <w:rFonts w:cs="宋体" w:asciiTheme="minorEastAsia" w:hAnsiTheme="minorEastAsia" w:eastAsiaTheme="minorEastAsia"/>
          <w:b/>
          <w:bCs/>
          <w:color w:val="000000"/>
          <w:kern w:val="0"/>
          <w:szCs w:val="28"/>
        </w:rPr>
      </w:pPr>
      <w:r>
        <w:rPr>
          <w:rFonts w:hint="eastAsia" w:asciiTheme="minorEastAsia" w:hAnsiTheme="minorEastAsia" w:eastAsiaTheme="minorEastAsia"/>
          <w:color w:val="000000"/>
          <w:sz w:val="32"/>
        </w:rPr>
        <w:t>202</w:t>
      </w:r>
      <w:r>
        <w:rPr>
          <w:rFonts w:asciiTheme="minorEastAsia" w:hAnsiTheme="minorEastAsia" w:eastAsiaTheme="minorEastAsia"/>
          <w:color w:val="000000"/>
          <w:sz w:val="32"/>
        </w:rPr>
        <w:t>4</w:t>
      </w:r>
      <w:r>
        <w:rPr>
          <w:rFonts w:hint="eastAsia" w:asciiTheme="minorEastAsia" w:hAnsiTheme="minorEastAsia" w:eastAsiaTheme="minorEastAsia"/>
          <w:color w:val="000000"/>
          <w:sz w:val="32"/>
        </w:rPr>
        <w:t>年5月10日</w:t>
      </w: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p>
    <w:p>
      <w:pPr>
        <w:widowControl/>
        <w:spacing w:line="380" w:lineRule="exact"/>
        <w:jc w:val="left"/>
        <w:rPr>
          <w:rFonts w:cs="宋体" w:asciiTheme="minorEastAsia" w:hAnsiTheme="minorEastAsia" w:eastAsiaTheme="minorEastAsia"/>
          <w:color w:val="000000"/>
          <w:kern w:val="0"/>
          <w:sz w:val="32"/>
          <w:szCs w:val="32"/>
        </w:rPr>
      </w:pPr>
      <w:r>
        <w:rPr>
          <w:rFonts w:cs="宋体" w:asciiTheme="minorEastAsia" w:hAnsiTheme="minorEastAsia" w:eastAsiaTheme="minorEastAsia"/>
          <w:color w:val="000000"/>
          <w:kern w:val="0"/>
          <w:sz w:val="32"/>
          <w:szCs w:val="32"/>
        </w:rPr>
        <w:t>附件</w:t>
      </w:r>
      <w:r>
        <w:rPr>
          <w:rFonts w:hint="eastAsia" w:cs="宋体" w:asciiTheme="minorEastAsia" w:hAnsiTheme="minorEastAsia" w:eastAsiaTheme="minorEastAsia"/>
          <w:color w:val="000000"/>
          <w:kern w:val="0"/>
          <w:sz w:val="32"/>
          <w:szCs w:val="32"/>
        </w:rPr>
        <w:t>1</w:t>
      </w:r>
      <w:r>
        <w:rPr>
          <w:rFonts w:cs="宋体" w:asciiTheme="minorEastAsia" w:hAnsiTheme="minorEastAsia" w:eastAsiaTheme="minorEastAsia"/>
          <w:color w:val="000000"/>
          <w:kern w:val="0"/>
          <w:sz w:val="32"/>
          <w:szCs w:val="32"/>
        </w:rPr>
        <w:t xml:space="preserve"> ：</w:t>
      </w:r>
    </w:p>
    <w:p>
      <w:pPr>
        <w:widowControl/>
        <w:spacing w:line="380" w:lineRule="exact"/>
        <w:jc w:val="left"/>
        <w:rPr>
          <w:rFonts w:cs="宋体" w:asciiTheme="minorEastAsia" w:hAnsiTheme="minorEastAsia" w:eastAsiaTheme="minorEastAsia"/>
          <w:b/>
          <w:bCs/>
          <w:color w:val="000000"/>
          <w:kern w:val="0"/>
          <w:sz w:val="32"/>
          <w:szCs w:val="32"/>
        </w:rPr>
      </w:pPr>
    </w:p>
    <w:p>
      <w:pPr>
        <w:spacing w:line="600" w:lineRule="exact"/>
        <w:jc w:val="center"/>
        <w:rPr>
          <w:rFonts w:asciiTheme="minorEastAsia" w:hAnsiTheme="minorEastAsia" w:eastAsiaTheme="minorEastAsia"/>
          <w:bCs/>
          <w:color w:val="000000"/>
          <w:spacing w:val="-14"/>
          <w:sz w:val="36"/>
          <w:szCs w:val="36"/>
        </w:rPr>
      </w:pPr>
      <w:r>
        <w:rPr>
          <w:rFonts w:hint="eastAsia" w:asciiTheme="minorEastAsia" w:hAnsiTheme="minorEastAsia" w:eastAsiaTheme="minorEastAsia"/>
          <w:bCs/>
          <w:color w:val="000000"/>
          <w:spacing w:val="-14"/>
          <w:sz w:val="36"/>
          <w:szCs w:val="36"/>
        </w:rPr>
        <w:t>202</w:t>
      </w:r>
      <w:r>
        <w:rPr>
          <w:rFonts w:asciiTheme="minorEastAsia" w:hAnsiTheme="minorEastAsia" w:eastAsiaTheme="minorEastAsia"/>
          <w:bCs/>
          <w:color w:val="000000"/>
          <w:spacing w:val="-14"/>
          <w:sz w:val="36"/>
          <w:szCs w:val="36"/>
        </w:rPr>
        <w:t>4</w:t>
      </w:r>
      <w:r>
        <w:rPr>
          <w:rFonts w:hint="eastAsia" w:asciiTheme="minorEastAsia" w:hAnsiTheme="minorEastAsia" w:eastAsiaTheme="minorEastAsia"/>
          <w:bCs/>
          <w:color w:val="000000"/>
          <w:spacing w:val="-14"/>
          <w:sz w:val="36"/>
          <w:szCs w:val="36"/>
        </w:rPr>
        <w:t>年少数民族高层次骨干人才和对口支援西部高校</w:t>
      </w:r>
    </w:p>
    <w:p>
      <w:pPr>
        <w:spacing w:line="60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pacing w:val="-14"/>
          <w:sz w:val="36"/>
          <w:szCs w:val="36"/>
        </w:rPr>
        <w:t>专项计划</w:t>
      </w:r>
      <w:r>
        <w:rPr>
          <w:rFonts w:hint="eastAsia" w:asciiTheme="minorEastAsia" w:hAnsiTheme="minorEastAsia" w:eastAsiaTheme="minorEastAsia"/>
          <w:bCs/>
          <w:color w:val="000000"/>
          <w:sz w:val="36"/>
          <w:szCs w:val="36"/>
        </w:rPr>
        <w:t>博士研究生进入考核的基本要求</w:t>
      </w:r>
    </w:p>
    <w:p>
      <w:pPr>
        <w:widowControl/>
        <w:spacing w:line="480" w:lineRule="auto"/>
        <w:jc w:val="left"/>
        <w:rPr>
          <w:rFonts w:cs="宋体" w:asciiTheme="minorEastAsia" w:hAnsiTheme="minorEastAsia" w:eastAsiaTheme="minorEastAsia"/>
          <w:b/>
          <w:color w:val="000000"/>
          <w:kern w:val="0"/>
          <w:szCs w:val="28"/>
        </w:rPr>
      </w:pPr>
    </w:p>
    <w:tbl>
      <w:tblPr>
        <w:tblStyle w:val="7"/>
        <w:tblW w:w="92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2"/>
        <w:gridCol w:w="1559"/>
        <w:gridCol w:w="5892"/>
      </w:tblGrid>
      <w:tr>
        <w:trPr>
          <w:trHeight w:val="1153" w:hRule="exact"/>
          <w:jc w:val="center"/>
        </w:trPr>
        <w:tc>
          <w:tcPr>
            <w:tcW w:w="1822" w:type="dxa"/>
            <w:tcBorders>
              <w:top w:val="single" w:color="000000" w:sz="4" w:space="0"/>
              <w:left w:val="single" w:color="000000" w:sz="4" w:space="0"/>
              <w:bottom w:val="single" w:color="000000" w:sz="4" w:space="0"/>
              <w:right w:val="single" w:color="000000" w:sz="4" w:space="0"/>
            </w:tcBorders>
          </w:tcPr>
          <w:p>
            <w:pPr>
              <w:widowControl/>
              <w:spacing w:line="567" w:lineRule="exact"/>
              <w:ind w:right="281"/>
              <w:jc w:val="center"/>
              <w:rPr>
                <w:rFonts w:cs="宋体" w:asciiTheme="minorEastAsia" w:hAnsiTheme="minorEastAsia" w:eastAsiaTheme="minorEastAsia"/>
                <w:b/>
                <w:bCs/>
                <w:color w:val="000000"/>
                <w:kern w:val="0"/>
                <w:szCs w:val="28"/>
              </w:rPr>
            </w:pPr>
            <w:r>
              <w:rPr>
                <w:rFonts w:hint="eastAsia" w:cs="宋体" w:asciiTheme="minorEastAsia" w:hAnsiTheme="minorEastAsia" w:eastAsiaTheme="minorEastAsia"/>
                <w:b/>
                <w:bCs/>
                <w:color w:val="000000"/>
                <w:kern w:val="0"/>
                <w:szCs w:val="28"/>
              </w:rPr>
              <w:t>专项计划名称</w:t>
            </w:r>
          </w:p>
        </w:tc>
        <w:tc>
          <w:tcPr>
            <w:tcW w:w="1559" w:type="dxa"/>
            <w:tcBorders>
              <w:top w:val="single" w:color="000000" w:sz="4" w:space="0"/>
              <w:left w:val="single" w:color="000000" w:sz="4" w:space="0"/>
              <w:bottom w:val="single" w:color="auto" w:sz="4" w:space="0"/>
              <w:right w:val="single" w:color="000000" w:sz="4" w:space="0"/>
            </w:tcBorders>
            <w:vAlign w:val="center"/>
          </w:tcPr>
          <w:p>
            <w:pPr>
              <w:widowControl/>
              <w:spacing w:line="567" w:lineRule="exact"/>
              <w:jc w:val="center"/>
              <w:rPr>
                <w:rFonts w:cs="宋体" w:asciiTheme="minorEastAsia" w:hAnsiTheme="minorEastAsia" w:eastAsiaTheme="minorEastAsia"/>
                <w:b/>
                <w:bCs/>
                <w:color w:val="000000"/>
                <w:kern w:val="0"/>
                <w:szCs w:val="28"/>
              </w:rPr>
            </w:pPr>
            <w:r>
              <w:rPr>
                <w:rFonts w:hint="eastAsia" w:cs="宋体" w:asciiTheme="minorEastAsia" w:hAnsiTheme="minorEastAsia" w:eastAsiaTheme="minorEastAsia"/>
                <w:b/>
                <w:bCs/>
                <w:color w:val="000000"/>
                <w:kern w:val="0"/>
                <w:szCs w:val="28"/>
              </w:rPr>
              <w:t>考核方式</w:t>
            </w:r>
          </w:p>
        </w:tc>
        <w:tc>
          <w:tcPr>
            <w:tcW w:w="5892" w:type="dxa"/>
            <w:tcBorders>
              <w:top w:val="single" w:color="000000" w:sz="4" w:space="0"/>
              <w:left w:val="single" w:color="000000" w:sz="4" w:space="0"/>
              <w:bottom w:val="single" w:color="auto" w:sz="4" w:space="0"/>
              <w:right w:val="single" w:color="000000" w:sz="4" w:space="0"/>
            </w:tcBorders>
            <w:vAlign w:val="center"/>
          </w:tcPr>
          <w:p>
            <w:pPr>
              <w:widowControl/>
              <w:spacing w:line="567" w:lineRule="exact"/>
              <w:ind w:right="1124"/>
              <w:jc w:val="center"/>
              <w:rPr>
                <w:rFonts w:cs="宋体" w:asciiTheme="minorEastAsia" w:hAnsiTheme="minorEastAsia" w:eastAsiaTheme="minorEastAsia"/>
                <w:b/>
                <w:bCs/>
                <w:color w:val="000000"/>
                <w:kern w:val="0"/>
                <w:szCs w:val="28"/>
              </w:rPr>
            </w:pPr>
            <w:r>
              <w:rPr>
                <w:rFonts w:hint="eastAsia" w:cs="宋体" w:asciiTheme="minorEastAsia" w:hAnsiTheme="minorEastAsia" w:eastAsiaTheme="minorEastAsia"/>
                <w:b/>
                <w:bCs/>
                <w:color w:val="000000"/>
                <w:kern w:val="0"/>
                <w:szCs w:val="28"/>
              </w:rPr>
              <w:t>成果要求</w:t>
            </w:r>
          </w:p>
        </w:tc>
      </w:tr>
      <w:tr>
        <w:trPr>
          <w:trHeight w:val="8280" w:hRule="atLeast"/>
          <w:jc w:val="center"/>
        </w:trPr>
        <w:tc>
          <w:tcPr>
            <w:tcW w:w="1822" w:type="dxa"/>
            <w:tcBorders>
              <w:top w:val="single" w:color="000000" w:sz="4" w:space="0"/>
              <w:left w:val="single" w:color="000000" w:sz="4" w:space="0"/>
              <w:right w:val="single" w:color="000000" w:sz="4" w:space="0"/>
            </w:tcBorders>
            <w:vAlign w:val="center"/>
          </w:tcPr>
          <w:p>
            <w:pPr>
              <w:widowControl/>
              <w:spacing w:line="567" w:lineRule="exact"/>
              <w:ind w:left="34" w:leftChars="12"/>
              <w:rPr>
                <w:rFonts w:cs="宋体" w:asciiTheme="minorEastAsia" w:hAnsiTheme="minorEastAsia" w:eastAsiaTheme="minorEastAsia"/>
                <w:bCs/>
                <w:color w:val="000000"/>
                <w:kern w:val="0"/>
                <w:szCs w:val="28"/>
              </w:rPr>
            </w:pPr>
            <w:r>
              <w:rPr>
                <w:rFonts w:hint="eastAsia" w:cs="宋体" w:asciiTheme="minorEastAsia" w:hAnsiTheme="minorEastAsia" w:eastAsiaTheme="minorEastAsia"/>
                <w:bCs/>
                <w:color w:val="000000"/>
                <w:kern w:val="0"/>
                <w:szCs w:val="28"/>
              </w:rPr>
              <w:t>少数民族高层次骨干人才计划、</w:t>
            </w:r>
          </w:p>
          <w:p>
            <w:pPr>
              <w:widowControl/>
              <w:spacing w:line="567" w:lineRule="exact"/>
              <w:rPr>
                <w:rFonts w:cs="宋体" w:asciiTheme="minorEastAsia" w:hAnsiTheme="minorEastAsia" w:eastAsiaTheme="minorEastAsia"/>
                <w:bCs/>
                <w:color w:val="000000"/>
                <w:kern w:val="0"/>
                <w:szCs w:val="28"/>
              </w:rPr>
            </w:pPr>
            <w:r>
              <w:rPr>
                <w:rFonts w:hint="eastAsia" w:cs="宋体" w:asciiTheme="minorEastAsia" w:hAnsiTheme="minorEastAsia" w:eastAsiaTheme="minorEastAsia"/>
                <w:bCs/>
                <w:color w:val="000000"/>
                <w:kern w:val="0"/>
                <w:szCs w:val="28"/>
              </w:rPr>
              <w:t>对口支援</w:t>
            </w:r>
            <w:r>
              <w:rPr>
                <w:rFonts w:hint="eastAsia" w:asciiTheme="minorEastAsia" w:hAnsiTheme="minorEastAsia" w:eastAsiaTheme="minorEastAsia"/>
                <w:color w:val="000000"/>
                <w:szCs w:val="28"/>
              </w:rPr>
              <w:t>西部高校计划</w:t>
            </w:r>
          </w:p>
        </w:tc>
        <w:tc>
          <w:tcPr>
            <w:tcW w:w="1559" w:type="dxa"/>
            <w:tcBorders>
              <w:left w:val="single" w:color="000000" w:sz="4" w:space="0"/>
              <w:right w:val="single" w:color="000000" w:sz="4" w:space="0"/>
            </w:tcBorders>
            <w:vAlign w:val="center"/>
          </w:tcPr>
          <w:p>
            <w:pPr>
              <w:widowControl/>
              <w:spacing w:line="240" w:lineRule="auto"/>
              <w:jc w:val="center"/>
              <w:rPr>
                <w:rFonts w:asciiTheme="minorEastAsia" w:hAnsiTheme="minorEastAsia" w:eastAsiaTheme="minorEastAsia"/>
                <w:szCs w:val="28"/>
              </w:rPr>
            </w:pPr>
            <w:r>
              <w:rPr>
                <w:rFonts w:hint="eastAsia" w:asciiTheme="minorEastAsia" w:hAnsiTheme="minorEastAsia" w:eastAsiaTheme="minorEastAsia"/>
                <w:szCs w:val="28"/>
              </w:rPr>
              <w:t>申请-考核制</w:t>
            </w:r>
          </w:p>
          <w:p>
            <w:pPr>
              <w:widowControl/>
              <w:spacing w:line="240" w:lineRule="auto"/>
              <w:jc w:val="center"/>
              <w:rPr>
                <w:rFonts w:asciiTheme="minorEastAsia" w:hAnsiTheme="minorEastAsia" w:eastAsiaTheme="minorEastAsia"/>
                <w:szCs w:val="28"/>
              </w:rPr>
            </w:pPr>
          </w:p>
        </w:tc>
        <w:tc>
          <w:tcPr>
            <w:tcW w:w="5892" w:type="dxa"/>
            <w:tcBorders>
              <w:left w:val="single" w:color="000000" w:sz="4" w:space="0"/>
              <w:right w:val="single" w:color="000000" w:sz="4" w:space="0"/>
            </w:tcBorders>
          </w:tcPr>
          <w:p>
            <w:pPr>
              <w:spacing w:before="381" w:beforeLines="100" w:after="381" w:afterLines="100"/>
              <w:rPr>
                <w:rFonts w:asciiTheme="minorEastAsia" w:hAnsiTheme="minorEastAsia" w:eastAsiaTheme="minorEastAsia"/>
                <w:szCs w:val="28"/>
              </w:rPr>
            </w:pPr>
            <w:r>
              <w:rPr>
                <w:rFonts w:hint="eastAsia" w:asciiTheme="minorEastAsia" w:hAnsiTheme="minorEastAsia" w:eastAsiaTheme="minorEastAsia"/>
                <w:szCs w:val="28"/>
              </w:rPr>
              <w:t>符合下列条件之一：</w:t>
            </w:r>
          </w:p>
          <w:p>
            <w:pPr>
              <w:spacing w:before="381" w:beforeLines="100" w:after="381" w:afterLines="100"/>
              <w:rPr>
                <w:rFonts w:asciiTheme="minorEastAsia" w:hAnsiTheme="minorEastAsia" w:eastAsiaTheme="minorEastAsia"/>
                <w:szCs w:val="28"/>
              </w:rPr>
            </w:pPr>
            <w:r>
              <w:rPr>
                <w:rFonts w:hint="eastAsia" w:asciiTheme="minorEastAsia" w:hAnsiTheme="minorEastAsia" w:eastAsiaTheme="minorEastAsia"/>
                <w:szCs w:val="28"/>
              </w:rPr>
              <w:t>1.第一作者在中文或外文刊物上发表过与所学或申报学科专业相关的学术论文；</w:t>
            </w:r>
          </w:p>
          <w:p>
            <w:pPr>
              <w:spacing w:before="381" w:beforeLines="100" w:after="381" w:afterLines="100"/>
              <w:rPr>
                <w:rFonts w:asciiTheme="minorEastAsia" w:hAnsiTheme="minorEastAsia" w:eastAsiaTheme="minorEastAsia"/>
                <w:szCs w:val="28"/>
              </w:rPr>
            </w:pPr>
            <w:r>
              <w:rPr>
                <w:rFonts w:hint="eastAsia" w:asciiTheme="minorEastAsia" w:hAnsiTheme="minorEastAsia" w:eastAsiaTheme="minorEastAsia"/>
                <w:szCs w:val="28"/>
              </w:rPr>
              <w:t>2.以第一作者公开出版与所学或申报学科专业相关的学术专著；</w:t>
            </w:r>
          </w:p>
          <w:p>
            <w:pPr>
              <w:spacing w:before="381" w:beforeLines="100" w:after="381" w:afterLines="100"/>
              <w:rPr>
                <w:rFonts w:asciiTheme="minorEastAsia" w:hAnsiTheme="minorEastAsia" w:eastAsiaTheme="minorEastAsia"/>
                <w:szCs w:val="28"/>
              </w:rPr>
            </w:pPr>
            <w:r>
              <w:rPr>
                <w:rFonts w:hint="eastAsia" w:asciiTheme="minorEastAsia" w:hAnsiTheme="minorEastAsia" w:eastAsiaTheme="minorEastAsia"/>
                <w:szCs w:val="28"/>
              </w:rPr>
              <w:t>3.以第一完成人获得国家发明专利；</w:t>
            </w:r>
          </w:p>
          <w:p>
            <w:pPr>
              <w:spacing w:before="381" w:beforeLines="100" w:after="381" w:afterLines="100"/>
              <w:rPr>
                <w:rFonts w:asciiTheme="minorEastAsia" w:hAnsiTheme="minorEastAsia" w:eastAsiaTheme="minorEastAsia"/>
                <w:szCs w:val="28"/>
              </w:rPr>
            </w:pPr>
            <w:r>
              <w:rPr>
                <w:rFonts w:hint="eastAsia" w:asciiTheme="minorEastAsia" w:hAnsiTheme="minorEastAsia" w:eastAsiaTheme="minorEastAsia"/>
                <w:szCs w:val="28"/>
              </w:rPr>
              <w:t>4.获得国家级、省部级科技成果奖，证书持有者；</w:t>
            </w:r>
          </w:p>
          <w:p>
            <w:pPr>
              <w:spacing w:before="381" w:beforeLines="100" w:after="381" w:afterLines="100"/>
              <w:rPr>
                <w:rFonts w:asciiTheme="minorEastAsia" w:hAnsiTheme="minorEastAsia" w:eastAsiaTheme="minorEastAsia"/>
                <w:szCs w:val="28"/>
              </w:rPr>
            </w:pPr>
            <w:r>
              <w:rPr>
                <w:rFonts w:hint="eastAsia" w:asciiTheme="minorEastAsia" w:hAnsiTheme="minorEastAsia" w:eastAsiaTheme="minorEastAsia"/>
                <w:szCs w:val="28"/>
              </w:rPr>
              <w:t>5.主持省部级及以上科研项目。</w:t>
            </w:r>
          </w:p>
        </w:tc>
      </w:tr>
    </w:tbl>
    <w:p>
      <w:pPr>
        <w:widowControl/>
        <w:spacing w:line="240" w:lineRule="auto"/>
        <w:jc w:val="left"/>
        <w:rPr>
          <w:rFonts w:cs="宋体" w:asciiTheme="minorEastAsia" w:hAnsiTheme="minorEastAsia" w:eastAsiaTheme="minorEastAsia"/>
          <w:bCs/>
          <w:color w:val="000000"/>
          <w:kern w:val="0"/>
          <w:szCs w:val="28"/>
        </w:rPr>
      </w:pPr>
    </w:p>
    <w:p>
      <w:pPr>
        <w:widowControl/>
        <w:spacing w:line="360" w:lineRule="auto"/>
        <w:ind w:left="627" w:hanging="627" w:hangingChars="224"/>
        <w:jc w:val="left"/>
        <w:rPr>
          <w:rFonts w:cs="宋体" w:asciiTheme="minorEastAsia" w:hAnsiTheme="minorEastAsia" w:eastAsiaTheme="minorEastAsia"/>
          <w:bCs/>
          <w:color w:val="000000"/>
          <w:kern w:val="0"/>
          <w:szCs w:val="28"/>
        </w:rPr>
      </w:pPr>
    </w:p>
    <w:p>
      <w:pPr>
        <w:widowControl/>
        <w:spacing w:line="360" w:lineRule="auto"/>
        <w:ind w:left="627" w:hanging="627" w:hangingChars="224"/>
        <w:jc w:val="left"/>
        <w:rPr>
          <w:rFonts w:cs="宋体" w:asciiTheme="minorEastAsia" w:hAnsiTheme="minorEastAsia" w:eastAsiaTheme="minorEastAsia"/>
          <w:bCs/>
          <w:color w:val="000000"/>
          <w:kern w:val="0"/>
          <w:szCs w:val="28"/>
        </w:rPr>
      </w:pPr>
    </w:p>
    <w:p>
      <w:pPr>
        <w:widowControl/>
        <w:spacing w:line="360" w:lineRule="auto"/>
        <w:ind w:left="627" w:hanging="627" w:hangingChars="224"/>
        <w:jc w:val="left"/>
        <w:rPr>
          <w:rFonts w:cs="宋体" w:asciiTheme="minorEastAsia" w:hAnsiTheme="minorEastAsia" w:eastAsiaTheme="minorEastAsia"/>
          <w:bCs/>
          <w:color w:val="000000"/>
          <w:kern w:val="0"/>
          <w:szCs w:val="28"/>
        </w:rPr>
      </w:pPr>
    </w:p>
    <w:p>
      <w:pPr>
        <w:widowControl/>
        <w:spacing w:line="360" w:lineRule="auto"/>
        <w:ind w:left="627" w:hanging="627" w:hangingChars="224"/>
        <w:jc w:val="left"/>
        <w:rPr>
          <w:rFonts w:cs="宋体" w:asciiTheme="minorEastAsia" w:hAnsiTheme="minorEastAsia" w:eastAsiaTheme="minorEastAsia"/>
          <w:bCs/>
          <w:color w:val="000000"/>
          <w:kern w:val="0"/>
          <w:szCs w:val="28"/>
        </w:rPr>
      </w:pPr>
    </w:p>
    <w:p>
      <w:pPr>
        <w:widowControl/>
        <w:spacing w:line="360" w:lineRule="auto"/>
        <w:ind w:left="627" w:hanging="627" w:hangingChars="224"/>
        <w:jc w:val="left"/>
        <w:rPr>
          <w:rFonts w:hint="eastAsia" w:cs="宋体" w:asciiTheme="minorEastAsia" w:hAnsiTheme="minorEastAsia" w:eastAsiaTheme="minorEastAsia"/>
          <w:bCs/>
          <w:color w:val="000000"/>
          <w:kern w:val="0"/>
          <w:szCs w:val="28"/>
        </w:rPr>
      </w:pPr>
    </w:p>
    <w:p>
      <w:pPr>
        <w:spacing w:line="520" w:lineRule="exact"/>
        <w:ind w:right="622" w:rightChars="222"/>
        <w:jc w:val="left"/>
        <w:rPr>
          <w:rFonts w:asciiTheme="minorEastAsia" w:hAnsiTheme="minorEastAsia" w:eastAsiaTheme="minorEastAsia"/>
          <w:bCs/>
          <w:sz w:val="32"/>
          <w:szCs w:val="32"/>
        </w:rPr>
      </w:pPr>
      <w:r>
        <w:rPr>
          <w:rFonts w:hint="eastAsia" w:asciiTheme="minorEastAsia" w:hAnsiTheme="minorEastAsia" w:eastAsiaTheme="minorEastAsia"/>
          <w:bCs/>
          <w:color w:val="000000"/>
          <w:sz w:val="32"/>
          <w:szCs w:val="32"/>
        </w:rPr>
        <w:t>附件2：</w:t>
      </w:r>
    </w:p>
    <w:p>
      <w:pPr>
        <w:widowControl/>
        <w:spacing w:line="600" w:lineRule="exact"/>
        <w:jc w:val="center"/>
        <w:rPr>
          <w:rFonts w:cs="宋体" w:asciiTheme="minorEastAsia" w:hAnsiTheme="minorEastAsia" w:eastAsiaTheme="minorEastAsia"/>
          <w:color w:val="000000"/>
          <w:kern w:val="0"/>
          <w:sz w:val="36"/>
          <w:szCs w:val="36"/>
        </w:rPr>
      </w:pPr>
      <w:r>
        <w:rPr>
          <w:rFonts w:hint="eastAsia" w:cs="宋体" w:asciiTheme="minorEastAsia" w:hAnsiTheme="minorEastAsia" w:eastAsiaTheme="minorEastAsia"/>
          <w:color w:val="000000"/>
          <w:kern w:val="0"/>
          <w:sz w:val="36"/>
          <w:szCs w:val="36"/>
        </w:rPr>
        <w:t>中国地质大学（北京）</w:t>
      </w:r>
    </w:p>
    <w:p>
      <w:pPr>
        <w:widowControl/>
        <w:spacing w:line="600" w:lineRule="exact"/>
        <w:jc w:val="center"/>
        <w:rPr>
          <w:rFonts w:cs="宋体" w:asciiTheme="minorEastAsia" w:hAnsiTheme="minorEastAsia" w:eastAsiaTheme="minorEastAsia"/>
          <w:color w:val="000000"/>
          <w:kern w:val="0"/>
          <w:sz w:val="36"/>
          <w:szCs w:val="36"/>
        </w:rPr>
      </w:pPr>
      <w:r>
        <w:rPr>
          <w:rFonts w:hint="eastAsia" w:cs="宋体" w:asciiTheme="minorEastAsia" w:hAnsiTheme="minorEastAsia" w:eastAsiaTheme="minorEastAsia"/>
          <w:color w:val="000000"/>
          <w:kern w:val="0"/>
          <w:sz w:val="36"/>
          <w:szCs w:val="36"/>
          <w:u w:val="single"/>
        </w:rPr>
        <w:t xml:space="preserve">            </w:t>
      </w:r>
      <w:r>
        <w:rPr>
          <w:rFonts w:hint="eastAsia" w:cs="宋体" w:asciiTheme="minorEastAsia" w:hAnsiTheme="minorEastAsia" w:eastAsiaTheme="minorEastAsia"/>
          <w:color w:val="000000"/>
          <w:kern w:val="0"/>
          <w:sz w:val="36"/>
          <w:szCs w:val="36"/>
        </w:rPr>
        <w:t>学院202</w:t>
      </w:r>
      <w:r>
        <w:rPr>
          <w:rFonts w:cs="宋体" w:asciiTheme="minorEastAsia" w:hAnsiTheme="minorEastAsia" w:eastAsiaTheme="minorEastAsia"/>
          <w:color w:val="000000"/>
          <w:kern w:val="0"/>
          <w:sz w:val="36"/>
          <w:szCs w:val="36"/>
        </w:rPr>
        <w:t>4</w:t>
      </w:r>
      <w:r>
        <w:rPr>
          <w:rFonts w:hint="eastAsia" w:cs="宋体" w:asciiTheme="minorEastAsia" w:hAnsiTheme="minorEastAsia" w:eastAsiaTheme="minorEastAsia"/>
          <w:color w:val="000000"/>
          <w:kern w:val="0"/>
          <w:sz w:val="36"/>
          <w:szCs w:val="36"/>
        </w:rPr>
        <w:t>年博士研究生考核情况表</w:t>
      </w:r>
    </w:p>
    <w:p>
      <w:pPr>
        <w:rPr>
          <w:rFonts w:asciiTheme="minorEastAsia" w:hAnsiTheme="minorEastAsia" w:eastAsiaTheme="minorEastAsia"/>
          <w:b/>
          <w:bCs/>
          <w:sz w:val="24"/>
        </w:rPr>
      </w:pPr>
    </w:p>
    <w:tbl>
      <w:tblPr>
        <w:tblStyle w:val="7"/>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134"/>
        <w:gridCol w:w="1082"/>
        <w:gridCol w:w="1121"/>
        <w:gridCol w:w="586"/>
        <w:gridCol w:w="278"/>
        <w:gridCol w:w="336"/>
        <w:gridCol w:w="1365"/>
        <w:gridCol w:w="2178"/>
      </w:tblGrid>
      <w:tr>
        <w:trPr>
          <w:cantSplit/>
          <w:trHeight w:val="459" w:hRule="atLeast"/>
          <w:jc w:val="center"/>
        </w:trPr>
        <w:tc>
          <w:tcPr>
            <w:tcW w:w="1403" w:type="dxa"/>
            <w:tcBorders>
              <w:top w:val="single" w:color="auto" w:sz="6" w:space="0"/>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考生姓名</w:t>
            </w:r>
          </w:p>
        </w:tc>
        <w:tc>
          <w:tcPr>
            <w:tcW w:w="2216" w:type="dxa"/>
            <w:gridSpan w:val="2"/>
            <w:tcBorders>
              <w:top w:val="single" w:color="auto" w:sz="6" w:space="0"/>
            </w:tcBorders>
            <w:vAlign w:val="center"/>
          </w:tcPr>
          <w:p>
            <w:pPr>
              <w:tabs>
                <w:tab w:val="clear" w:pos="0"/>
              </w:tabs>
              <w:adjustRightInd/>
              <w:snapToGrid/>
              <w:spacing w:line="240" w:lineRule="auto"/>
              <w:ind w:left="176" w:leftChars="63" w:firstLine="210" w:firstLineChars="100"/>
              <w:jc w:val="center"/>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 </w:t>
            </w:r>
          </w:p>
        </w:tc>
        <w:tc>
          <w:tcPr>
            <w:tcW w:w="1121" w:type="dxa"/>
            <w:tcBorders>
              <w:top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性别</w:t>
            </w:r>
          </w:p>
        </w:tc>
        <w:tc>
          <w:tcPr>
            <w:tcW w:w="2565" w:type="dxa"/>
            <w:gridSpan w:val="4"/>
            <w:tcBorders>
              <w:top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p>
        </w:tc>
        <w:tc>
          <w:tcPr>
            <w:tcW w:w="2178" w:type="dxa"/>
            <w:vMerge w:val="restart"/>
            <w:tcBorders>
              <w:top w:val="single" w:color="auto" w:sz="6" w:space="0"/>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本人近期</w:t>
            </w:r>
          </w:p>
          <w:p>
            <w:pPr>
              <w:tabs>
                <w:tab w:val="clear" w:pos="0"/>
              </w:tabs>
              <w:adjustRightInd/>
              <w:snapToGrid/>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一寸彩色</w:t>
            </w:r>
          </w:p>
          <w:p>
            <w:pPr>
              <w:tabs>
                <w:tab w:val="clear" w:pos="0"/>
              </w:tabs>
              <w:adjustRightInd/>
              <w:snapToGrid/>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蓝底正面</w:t>
            </w:r>
          </w:p>
          <w:p>
            <w:pPr>
              <w:tabs>
                <w:tab w:val="clear" w:pos="0"/>
              </w:tabs>
              <w:adjustRightInd/>
              <w:snapToGrid/>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免冠照片</w:t>
            </w:r>
          </w:p>
        </w:tc>
      </w:tr>
      <w:tr>
        <w:trPr>
          <w:cantSplit/>
          <w:trHeight w:val="453" w:hRule="atLeast"/>
          <w:jc w:val="center"/>
        </w:trPr>
        <w:tc>
          <w:tcPr>
            <w:tcW w:w="1403" w:type="dxa"/>
            <w:tcBorders>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sz w:val="21"/>
                <w:szCs w:val="21"/>
              </w:rPr>
              <w:t>出生日期</w:t>
            </w:r>
          </w:p>
        </w:tc>
        <w:tc>
          <w:tcPr>
            <w:tcW w:w="2216" w:type="dxa"/>
            <w:gridSpan w:val="2"/>
            <w:vAlign w:val="center"/>
          </w:tcPr>
          <w:p>
            <w:pPr>
              <w:tabs>
                <w:tab w:val="clear" w:pos="0"/>
              </w:tabs>
              <w:adjustRightInd/>
              <w:snapToGrid/>
              <w:spacing w:line="240" w:lineRule="auto"/>
              <w:jc w:val="center"/>
              <w:rPr>
                <w:rFonts w:asciiTheme="minorEastAsia" w:hAnsiTheme="minorEastAsia" w:eastAsiaTheme="minorEastAsia"/>
                <w:b/>
                <w:sz w:val="21"/>
                <w:szCs w:val="21"/>
              </w:rPr>
            </w:pPr>
          </w:p>
        </w:tc>
        <w:tc>
          <w:tcPr>
            <w:tcW w:w="1121" w:type="dxa"/>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联系电话</w:t>
            </w:r>
          </w:p>
        </w:tc>
        <w:tc>
          <w:tcPr>
            <w:tcW w:w="2565" w:type="dxa"/>
            <w:gridSpan w:val="4"/>
            <w:vAlign w:val="center"/>
          </w:tcPr>
          <w:p>
            <w:pPr>
              <w:tabs>
                <w:tab w:val="clear" w:pos="0"/>
              </w:tabs>
              <w:adjustRightInd/>
              <w:snapToGrid/>
              <w:spacing w:line="240" w:lineRule="auto"/>
              <w:jc w:val="center"/>
              <w:rPr>
                <w:rFonts w:asciiTheme="minorEastAsia" w:hAnsiTheme="minorEastAsia" w:eastAsiaTheme="minorEastAsia"/>
                <w:b/>
                <w:sz w:val="21"/>
                <w:szCs w:val="21"/>
              </w:rPr>
            </w:pPr>
          </w:p>
        </w:tc>
        <w:tc>
          <w:tcPr>
            <w:tcW w:w="2178" w:type="dxa"/>
            <w:vMerge w:val="continue"/>
            <w:tcBorders>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sz w:val="21"/>
                <w:szCs w:val="21"/>
              </w:rPr>
            </w:pPr>
          </w:p>
        </w:tc>
      </w:tr>
      <w:tr>
        <w:trPr>
          <w:cantSplit/>
          <w:trHeight w:val="453" w:hRule="atLeast"/>
          <w:jc w:val="center"/>
        </w:trPr>
        <w:tc>
          <w:tcPr>
            <w:tcW w:w="1403" w:type="dxa"/>
            <w:tcBorders>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身份证号</w:t>
            </w:r>
          </w:p>
        </w:tc>
        <w:tc>
          <w:tcPr>
            <w:tcW w:w="5902" w:type="dxa"/>
            <w:gridSpan w:val="7"/>
            <w:vAlign w:val="center"/>
          </w:tcPr>
          <w:p>
            <w:pPr>
              <w:tabs>
                <w:tab w:val="clear" w:pos="0"/>
              </w:tabs>
              <w:adjustRightInd/>
              <w:snapToGrid/>
              <w:spacing w:line="240" w:lineRule="auto"/>
              <w:jc w:val="center"/>
              <w:rPr>
                <w:rFonts w:asciiTheme="minorEastAsia" w:hAnsiTheme="minorEastAsia" w:eastAsiaTheme="minorEastAsia"/>
                <w:b/>
                <w:sz w:val="21"/>
                <w:szCs w:val="21"/>
              </w:rPr>
            </w:pPr>
          </w:p>
        </w:tc>
        <w:tc>
          <w:tcPr>
            <w:tcW w:w="2178" w:type="dxa"/>
            <w:vMerge w:val="continue"/>
            <w:tcBorders>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sz w:val="21"/>
                <w:szCs w:val="21"/>
              </w:rPr>
            </w:pPr>
          </w:p>
        </w:tc>
      </w:tr>
      <w:tr>
        <w:trPr>
          <w:cantSplit/>
          <w:trHeight w:val="535" w:hRule="atLeast"/>
          <w:jc w:val="center"/>
        </w:trPr>
        <w:tc>
          <w:tcPr>
            <w:tcW w:w="1403" w:type="dxa"/>
            <w:tcBorders>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通讯地址   邮编</w:t>
            </w:r>
          </w:p>
        </w:tc>
        <w:tc>
          <w:tcPr>
            <w:tcW w:w="5902" w:type="dxa"/>
            <w:gridSpan w:val="7"/>
            <w:vAlign w:val="center"/>
          </w:tcPr>
          <w:p>
            <w:pPr>
              <w:tabs>
                <w:tab w:val="clear" w:pos="0"/>
              </w:tabs>
              <w:adjustRightInd/>
              <w:snapToGrid/>
              <w:spacing w:line="240" w:lineRule="auto"/>
              <w:jc w:val="center"/>
              <w:rPr>
                <w:rFonts w:asciiTheme="minorEastAsia" w:hAnsiTheme="minorEastAsia" w:eastAsiaTheme="minorEastAsia"/>
                <w:sz w:val="21"/>
                <w:szCs w:val="21"/>
              </w:rPr>
            </w:pPr>
          </w:p>
        </w:tc>
        <w:tc>
          <w:tcPr>
            <w:tcW w:w="2178" w:type="dxa"/>
            <w:vMerge w:val="continue"/>
            <w:tcBorders>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sz w:val="21"/>
                <w:szCs w:val="21"/>
              </w:rPr>
            </w:pPr>
          </w:p>
        </w:tc>
      </w:tr>
      <w:tr>
        <w:trPr>
          <w:cantSplit/>
          <w:trHeight w:val="596" w:hRule="atLeast"/>
          <w:jc w:val="center"/>
        </w:trPr>
        <w:tc>
          <w:tcPr>
            <w:tcW w:w="1403" w:type="dxa"/>
            <w:tcBorders>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考生来源</w:t>
            </w:r>
          </w:p>
        </w:tc>
        <w:tc>
          <w:tcPr>
            <w:tcW w:w="5902" w:type="dxa"/>
            <w:gridSpan w:val="7"/>
            <w:tcBorders>
              <w:bottom w:val="single" w:color="auto" w:sz="6" w:space="0"/>
            </w:tcBorders>
            <w:vAlign w:val="center"/>
          </w:tcPr>
          <w:p>
            <w:pPr>
              <w:tabs>
                <w:tab w:val="clear" w:pos="0"/>
              </w:tabs>
              <w:adjustRightInd/>
              <w:snapToGrid/>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   □ 应届硕士      □ 往届硕士     □ 硕博连读  </w:t>
            </w:r>
          </w:p>
        </w:tc>
        <w:tc>
          <w:tcPr>
            <w:tcW w:w="2178" w:type="dxa"/>
            <w:vMerge w:val="continue"/>
            <w:tcBorders>
              <w:bottom w:val="single" w:color="auto" w:sz="6" w:space="0"/>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sz w:val="21"/>
                <w:szCs w:val="21"/>
              </w:rPr>
            </w:pPr>
          </w:p>
        </w:tc>
      </w:tr>
      <w:tr>
        <w:trPr>
          <w:cantSplit/>
          <w:trHeight w:val="566" w:hRule="atLeast"/>
          <w:jc w:val="center"/>
        </w:trPr>
        <w:tc>
          <w:tcPr>
            <w:tcW w:w="1403" w:type="dxa"/>
            <w:tcBorders>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报考专业</w:t>
            </w:r>
          </w:p>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代码及名称</w:t>
            </w:r>
          </w:p>
        </w:tc>
        <w:tc>
          <w:tcPr>
            <w:tcW w:w="3923" w:type="dxa"/>
            <w:gridSpan w:val="4"/>
            <w:tcBorders>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  </w:t>
            </w:r>
          </w:p>
        </w:tc>
        <w:tc>
          <w:tcPr>
            <w:tcW w:w="1979" w:type="dxa"/>
            <w:gridSpan w:val="3"/>
            <w:tcBorders>
              <w:left w:val="single" w:color="auto" w:sz="4" w:space="0"/>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导师</w:t>
            </w:r>
          </w:p>
        </w:tc>
        <w:tc>
          <w:tcPr>
            <w:tcW w:w="2178" w:type="dxa"/>
            <w:tcBorders>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p>
        </w:tc>
      </w:tr>
      <w:tr>
        <w:trPr>
          <w:cantSplit/>
          <w:trHeight w:val="566" w:hRule="atLeast"/>
          <w:jc w:val="center"/>
        </w:trPr>
        <w:tc>
          <w:tcPr>
            <w:tcW w:w="1403" w:type="dxa"/>
            <w:tcBorders>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考核时间</w:t>
            </w:r>
          </w:p>
        </w:tc>
        <w:tc>
          <w:tcPr>
            <w:tcW w:w="3923" w:type="dxa"/>
            <w:gridSpan w:val="4"/>
            <w:tcBorders>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p>
        </w:tc>
        <w:tc>
          <w:tcPr>
            <w:tcW w:w="1979" w:type="dxa"/>
            <w:gridSpan w:val="3"/>
            <w:tcBorders>
              <w:left w:val="single" w:color="auto" w:sz="4" w:space="0"/>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bCs/>
                <w:sz w:val="21"/>
                <w:szCs w:val="21"/>
              </w:rPr>
              <w:t>考核地点</w:t>
            </w:r>
          </w:p>
        </w:tc>
        <w:tc>
          <w:tcPr>
            <w:tcW w:w="2178" w:type="dxa"/>
            <w:tcBorders>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p>
        </w:tc>
      </w:tr>
      <w:tr>
        <w:trPr>
          <w:cantSplit/>
          <w:trHeight w:val="566" w:hRule="atLeast"/>
          <w:jc w:val="center"/>
        </w:trPr>
        <w:tc>
          <w:tcPr>
            <w:tcW w:w="9483" w:type="dxa"/>
            <w:gridSpan w:val="9"/>
            <w:tcBorders>
              <w:left w:val="single" w:color="auto" w:sz="6" w:space="0"/>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bCs/>
                <w:sz w:val="21"/>
                <w:szCs w:val="21"/>
              </w:rPr>
              <w:t>考核情况</w:t>
            </w:r>
          </w:p>
        </w:tc>
      </w:tr>
      <w:tr>
        <w:trPr>
          <w:cantSplit/>
          <w:trHeight w:val="566" w:hRule="atLeast"/>
          <w:jc w:val="center"/>
        </w:trPr>
        <w:tc>
          <w:tcPr>
            <w:tcW w:w="1403" w:type="dxa"/>
            <w:tcBorders>
              <w:left w:val="single" w:color="auto" w:sz="6" w:space="0"/>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考核内容</w:t>
            </w:r>
          </w:p>
        </w:tc>
        <w:tc>
          <w:tcPr>
            <w:tcW w:w="2216" w:type="dxa"/>
            <w:gridSpan w:val="2"/>
            <w:tcBorders>
              <w:left w:val="single" w:color="auto" w:sz="4" w:space="0"/>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外语水平</w:t>
            </w:r>
          </w:p>
        </w:tc>
        <w:tc>
          <w:tcPr>
            <w:tcW w:w="1985" w:type="dxa"/>
            <w:gridSpan w:val="3"/>
            <w:tcBorders>
              <w:left w:val="single" w:color="auto" w:sz="4" w:space="0"/>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专业水平</w:t>
            </w:r>
          </w:p>
        </w:tc>
        <w:tc>
          <w:tcPr>
            <w:tcW w:w="1701" w:type="dxa"/>
            <w:gridSpan w:val="2"/>
            <w:tcBorders>
              <w:left w:val="single" w:color="auto" w:sz="4" w:space="0"/>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综合素质</w:t>
            </w:r>
          </w:p>
        </w:tc>
        <w:tc>
          <w:tcPr>
            <w:tcW w:w="2178" w:type="dxa"/>
            <w:tcBorders>
              <w:left w:val="single" w:color="auto" w:sz="4" w:space="0"/>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sz w:val="21"/>
                <w:szCs w:val="21"/>
              </w:rPr>
              <w:t>总成绩</w:t>
            </w:r>
          </w:p>
        </w:tc>
      </w:tr>
      <w:tr>
        <w:trPr>
          <w:cantSplit/>
          <w:trHeight w:val="566" w:hRule="atLeast"/>
          <w:jc w:val="center"/>
        </w:trPr>
        <w:tc>
          <w:tcPr>
            <w:tcW w:w="1403" w:type="dxa"/>
            <w:tcBorders>
              <w:left w:val="single" w:color="auto" w:sz="6" w:space="0"/>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成绩</w:t>
            </w:r>
          </w:p>
        </w:tc>
        <w:tc>
          <w:tcPr>
            <w:tcW w:w="2216" w:type="dxa"/>
            <w:gridSpan w:val="2"/>
            <w:tcBorders>
              <w:left w:val="single" w:color="auto" w:sz="4" w:space="0"/>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sz w:val="21"/>
                <w:szCs w:val="21"/>
              </w:rPr>
            </w:pPr>
          </w:p>
        </w:tc>
        <w:tc>
          <w:tcPr>
            <w:tcW w:w="1985" w:type="dxa"/>
            <w:gridSpan w:val="3"/>
            <w:tcBorders>
              <w:left w:val="single" w:color="auto" w:sz="4" w:space="0"/>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sz w:val="21"/>
                <w:szCs w:val="21"/>
              </w:rPr>
            </w:pPr>
          </w:p>
        </w:tc>
        <w:tc>
          <w:tcPr>
            <w:tcW w:w="1701" w:type="dxa"/>
            <w:gridSpan w:val="2"/>
            <w:tcBorders>
              <w:left w:val="single" w:color="auto" w:sz="4" w:space="0"/>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sz w:val="21"/>
                <w:szCs w:val="21"/>
              </w:rPr>
            </w:pPr>
          </w:p>
        </w:tc>
        <w:tc>
          <w:tcPr>
            <w:tcW w:w="2178" w:type="dxa"/>
            <w:tcBorders>
              <w:left w:val="single" w:color="auto" w:sz="4" w:space="0"/>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p>
        </w:tc>
      </w:tr>
      <w:tr>
        <w:trPr>
          <w:cantSplit/>
          <w:trHeight w:val="566" w:hRule="atLeast"/>
          <w:jc w:val="center"/>
        </w:trPr>
        <w:tc>
          <w:tcPr>
            <w:tcW w:w="3619" w:type="dxa"/>
            <w:gridSpan w:val="3"/>
            <w:tcBorders>
              <w:left w:val="single" w:color="auto" w:sz="6" w:space="0"/>
              <w:right w:val="single" w:color="auto" w:sz="4" w:space="0"/>
            </w:tcBorders>
            <w:vAlign w:val="center"/>
          </w:tcPr>
          <w:p>
            <w:pPr>
              <w:tabs>
                <w:tab w:val="clear" w:pos="0"/>
              </w:tabs>
              <w:adjustRightInd/>
              <w:snapToGrid/>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思想政治素质和品德</w:t>
            </w:r>
          </w:p>
        </w:tc>
        <w:tc>
          <w:tcPr>
            <w:tcW w:w="5864" w:type="dxa"/>
            <w:gridSpan w:val="6"/>
            <w:tcBorders>
              <w:left w:val="single" w:color="auto" w:sz="4" w:space="0"/>
              <w:right w:val="single" w:color="auto" w:sz="6" w:space="0"/>
            </w:tcBorders>
            <w:vAlign w:val="center"/>
          </w:tcPr>
          <w:p>
            <w:pPr>
              <w:tabs>
                <w:tab w:val="clear" w:pos="0"/>
              </w:tabs>
              <w:adjustRightInd/>
              <w:snapToGrid/>
              <w:spacing w:line="240" w:lineRule="auto"/>
              <w:ind w:firstLine="631" w:firstLineChars="300"/>
              <w:jc w:val="center"/>
              <w:rPr>
                <w:rFonts w:asciiTheme="minorEastAsia" w:hAnsiTheme="minorEastAsia" w:eastAsiaTheme="minorEastAsia"/>
                <w:b/>
                <w:bCs/>
                <w:sz w:val="21"/>
                <w:szCs w:val="21"/>
              </w:rPr>
            </w:pPr>
            <w:r>
              <w:rPr>
                <w:rFonts w:hint="eastAsia" w:asciiTheme="minorEastAsia" w:hAnsiTheme="minorEastAsia" w:eastAsiaTheme="minorEastAsia"/>
                <w:b/>
                <w:sz w:val="21"/>
                <w:szCs w:val="21"/>
              </w:rPr>
              <w:t xml:space="preserve">□合格 </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□不合格</w:t>
            </w:r>
          </w:p>
        </w:tc>
      </w:tr>
      <w:tr>
        <w:trPr>
          <w:cantSplit/>
          <w:trHeight w:val="1722" w:hRule="atLeast"/>
          <w:jc w:val="center"/>
        </w:trPr>
        <w:tc>
          <w:tcPr>
            <w:tcW w:w="1403" w:type="dxa"/>
            <w:vMerge w:val="restart"/>
            <w:tcBorders>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综合评价</w:t>
            </w:r>
          </w:p>
        </w:tc>
        <w:tc>
          <w:tcPr>
            <w:tcW w:w="8080" w:type="dxa"/>
            <w:gridSpan w:val="8"/>
            <w:tcBorders>
              <w:right w:val="single" w:color="auto" w:sz="6" w:space="0"/>
            </w:tcBorders>
            <w:vAlign w:val="center"/>
          </w:tcPr>
          <w:p>
            <w:pPr>
              <w:tabs>
                <w:tab w:val="clear" w:pos="0"/>
              </w:tabs>
              <w:adjustRightInd/>
              <w:snapToGrid/>
              <w:spacing w:line="240" w:lineRule="auto"/>
              <w:rPr>
                <w:rFonts w:asciiTheme="minorEastAsia" w:hAnsiTheme="minorEastAsia" w:eastAsiaTheme="minorEastAsia"/>
                <w:sz w:val="21"/>
                <w:szCs w:val="21"/>
              </w:rPr>
            </w:pPr>
          </w:p>
        </w:tc>
      </w:tr>
      <w:tr>
        <w:trPr>
          <w:cantSplit/>
          <w:trHeight w:val="969" w:hRule="atLeast"/>
          <w:jc w:val="center"/>
        </w:trPr>
        <w:tc>
          <w:tcPr>
            <w:tcW w:w="1403" w:type="dxa"/>
            <w:vMerge w:val="continue"/>
            <w:tcBorders>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p>
        </w:tc>
        <w:tc>
          <w:tcPr>
            <w:tcW w:w="1134" w:type="dxa"/>
            <w:tcBorders>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组长签名</w:t>
            </w:r>
          </w:p>
        </w:tc>
        <w:tc>
          <w:tcPr>
            <w:tcW w:w="2203" w:type="dxa"/>
            <w:gridSpan w:val="2"/>
            <w:tcBorders>
              <w:righ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p>
        </w:tc>
        <w:tc>
          <w:tcPr>
            <w:tcW w:w="1200" w:type="dxa"/>
            <w:gridSpan w:val="3"/>
            <w:tcBorders>
              <w:right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考核组</w:t>
            </w:r>
          </w:p>
          <w:p>
            <w:pPr>
              <w:tabs>
                <w:tab w:val="clear" w:pos="0"/>
              </w:tabs>
              <w:adjustRightInd/>
              <w:snapToGrid/>
              <w:spacing w:line="240" w:lineRule="auto"/>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成员签名</w:t>
            </w:r>
          </w:p>
        </w:tc>
        <w:tc>
          <w:tcPr>
            <w:tcW w:w="3543" w:type="dxa"/>
            <w:gridSpan w:val="2"/>
            <w:tcBorders>
              <w:left w:val="single" w:color="auto" w:sz="4" w:space="0"/>
              <w:right w:val="single" w:color="auto" w:sz="6" w:space="0"/>
            </w:tcBorders>
            <w:vAlign w:val="center"/>
          </w:tcPr>
          <w:p>
            <w:pPr>
              <w:widowControl/>
              <w:tabs>
                <w:tab w:val="clear" w:pos="0"/>
              </w:tabs>
              <w:adjustRightInd/>
              <w:snapToGrid/>
              <w:spacing w:line="240" w:lineRule="auto"/>
              <w:jc w:val="left"/>
              <w:rPr>
                <w:rFonts w:asciiTheme="minorEastAsia" w:hAnsiTheme="minorEastAsia" w:eastAsiaTheme="minorEastAsia"/>
                <w:sz w:val="21"/>
                <w:szCs w:val="21"/>
              </w:rPr>
            </w:pPr>
          </w:p>
          <w:p>
            <w:pPr>
              <w:widowControl/>
              <w:tabs>
                <w:tab w:val="clear" w:pos="0"/>
              </w:tabs>
              <w:adjustRightInd/>
              <w:snapToGrid/>
              <w:spacing w:line="240" w:lineRule="auto"/>
              <w:jc w:val="left"/>
              <w:rPr>
                <w:rFonts w:asciiTheme="minorEastAsia" w:hAnsiTheme="minorEastAsia" w:eastAsiaTheme="minorEastAsia"/>
                <w:b/>
                <w:sz w:val="21"/>
                <w:szCs w:val="21"/>
              </w:rPr>
            </w:pPr>
          </w:p>
          <w:p>
            <w:pPr>
              <w:tabs>
                <w:tab w:val="clear" w:pos="0"/>
              </w:tabs>
              <w:adjustRightInd/>
              <w:snapToGrid/>
              <w:spacing w:line="240" w:lineRule="auto"/>
              <w:jc w:val="center"/>
              <w:rPr>
                <w:rFonts w:asciiTheme="minorEastAsia" w:hAnsiTheme="minorEastAsia" w:eastAsiaTheme="minorEastAsia"/>
                <w:b/>
                <w:sz w:val="21"/>
                <w:szCs w:val="21"/>
              </w:rPr>
            </w:pPr>
          </w:p>
        </w:tc>
      </w:tr>
      <w:tr>
        <w:trPr>
          <w:cantSplit/>
          <w:trHeight w:val="1237" w:hRule="atLeast"/>
          <w:jc w:val="center"/>
        </w:trPr>
        <w:tc>
          <w:tcPr>
            <w:tcW w:w="1403" w:type="dxa"/>
            <w:tcBorders>
              <w:left w:val="single" w:color="auto" w:sz="6" w:space="0"/>
              <w:bottom w:val="single" w:color="auto" w:sz="4"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导师意见</w:t>
            </w:r>
          </w:p>
        </w:tc>
        <w:tc>
          <w:tcPr>
            <w:tcW w:w="8080" w:type="dxa"/>
            <w:gridSpan w:val="8"/>
            <w:tcBorders>
              <w:bottom w:val="single" w:color="auto" w:sz="4" w:space="0"/>
              <w:right w:val="single" w:color="auto" w:sz="6" w:space="0"/>
            </w:tcBorders>
            <w:vAlign w:val="center"/>
          </w:tcPr>
          <w:p>
            <w:pPr>
              <w:tabs>
                <w:tab w:val="clear" w:pos="0"/>
              </w:tabs>
              <w:adjustRightInd/>
              <w:snapToGrid/>
              <w:spacing w:line="240" w:lineRule="auto"/>
              <w:rPr>
                <w:rFonts w:asciiTheme="minorEastAsia" w:hAnsiTheme="minorEastAsia" w:eastAsiaTheme="minorEastAsia"/>
                <w:sz w:val="21"/>
                <w:szCs w:val="21"/>
              </w:rPr>
            </w:pPr>
          </w:p>
          <w:p>
            <w:pPr>
              <w:tabs>
                <w:tab w:val="clear" w:pos="0"/>
              </w:tabs>
              <w:adjustRightInd/>
              <w:snapToGrid/>
              <w:spacing w:line="240" w:lineRule="auto"/>
              <w:rPr>
                <w:rFonts w:asciiTheme="minorEastAsia" w:hAnsiTheme="minorEastAsia" w:eastAsiaTheme="minorEastAsia"/>
                <w:sz w:val="21"/>
                <w:szCs w:val="21"/>
              </w:rPr>
            </w:pPr>
          </w:p>
          <w:p>
            <w:pPr>
              <w:tabs>
                <w:tab w:val="clear" w:pos="0"/>
              </w:tabs>
              <w:adjustRightInd/>
              <w:snapToGrid/>
              <w:spacing w:line="240" w:lineRule="auto"/>
              <w:rPr>
                <w:rFonts w:asciiTheme="minorEastAsia" w:hAnsiTheme="minorEastAsia" w:eastAsiaTheme="minorEastAsia"/>
                <w:sz w:val="21"/>
                <w:szCs w:val="21"/>
              </w:rPr>
            </w:pPr>
          </w:p>
          <w:p>
            <w:pPr>
              <w:tabs>
                <w:tab w:val="clear" w:pos="0"/>
              </w:tabs>
              <w:adjustRightInd/>
              <w:snapToGrid/>
              <w:spacing w:line="240" w:lineRule="auto"/>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b/>
                <w:sz w:val="21"/>
                <w:szCs w:val="21"/>
              </w:rPr>
              <w:t xml:space="preserve">导师签名：         </w:t>
            </w:r>
          </w:p>
          <w:p>
            <w:pPr>
              <w:tabs>
                <w:tab w:val="clear" w:pos="0"/>
              </w:tabs>
              <w:adjustRightInd/>
              <w:snapToGrid/>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                                                      </w:t>
            </w:r>
            <w:r>
              <w:rPr>
                <w:rFonts w:hint="eastAsia" w:asciiTheme="minorEastAsia" w:hAnsiTheme="minorEastAsia" w:eastAsiaTheme="minorEastAsia"/>
                <w:b/>
                <w:bCs/>
                <w:sz w:val="21"/>
                <w:szCs w:val="21"/>
              </w:rPr>
              <w:t>2024年  月   日</w:t>
            </w:r>
          </w:p>
        </w:tc>
      </w:tr>
      <w:tr>
        <w:trPr>
          <w:cantSplit/>
          <w:jc w:val="center"/>
        </w:trPr>
        <w:tc>
          <w:tcPr>
            <w:tcW w:w="1403" w:type="dxa"/>
            <w:tcBorders>
              <w:left w:val="single" w:color="auto" w:sz="6" w:space="0"/>
            </w:tcBorders>
            <w:vAlign w:val="center"/>
          </w:tcPr>
          <w:p>
            <w:pPr>
              <w:tabs>
                <w:tab w:val="clear" w:pos="0"/>
              </w:tabs>
              <w:adjustRightInd/>
              <w:snapToGrid/>
              <w:spacing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学院意见</w:t>
            </w:r>
          </w:p>
        </w:tc>
        <w:tc>
          <w:tcPr>
            <w:tcW w:w="8080" w:type="dxa"/>
            <w:gridSpan w:val="8"/>
            <w:tcBorders>
              <w:right w:val="single" w:color="auto" w:sz="6" w:space="0"/>
            </w:tcBorders>
            <w:vAlign w:val="center"/>
          </w:tcPr>
          <w:p>
            <w:pPr>
              <w:tabs>
                <w:tab w:val="clear" w:pos="0"/>
              </w:tabs>
              <w:adjustRightInd/>
              <w:snapToGrid/>
              <w:spacing w:line="240" w:lineRule="auto"/>
              <w:rPr>
                <w:rFonts w:asciiTheme="minorEastAsia" w:hAnsiTheme="minorEastAsia" w:eastAsiaTheme="minorEastAsia"/>
                <w:sz w:val="21"/>
                <w:szCs w:val="21"/>
              </w:rPr>
            </w:pPr>
          </w:p>
          <w:p>
            <w:pPr>
              <w:tabs>
                <w:tab w:val="clear" w:pos="0"/>
              </w:tabs>
              <w:adjustRightInd/>
              <w:snapToGrid/>
              <w:spacing w:line="240" w:lineRule="auto"/>
              <w:rPr>
                <w:rFonts w:asciiTheme="minorEastAsia" w:hAnsiTheme="minorEastAsia" w:eastAsiaTheme="minorEastAsia"/>
                <w:sz w:val="21"/>
                <w:szCs w:val="21"/>
              </w:rPr>
            </w:pPr>
          </w:p>
          <w:p>
            <w:pPr>
              <w:tabs>
                <w:tab w:val="clear" w:pos="0"/>
              </w:tabs>
              <w:adjustRightInd/>
              <w:snapToGrid/>
              <w:spacing w:line="240" w:lineRule="auto"/>
              <w:rPr>
                <w:rFonts w:asciiTheme="minorEastAsia" w:hAnsiTheme="minorEastAsia" w:eastAsiaTheme="minorEastAsia"/>
                <w:sz w:val="21"/>
                <w:szCs w:val="21"/>
              </w:rPr>
            </w:pPr>
          </w:p>
          <w:p>
            <w:pPr>
              <w:tabs>
                <w:tab w:val="clear" w:pos="0"/>
              </w:tabs>
              <w:adjustRightInd/>
              <w:snapToGrid/>
              <w:spacing w:line="240" w:lineRule="auto"/>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b/>
                <w:sz w:val="21"/>
                <w:szCs w:val="21"/>
              </w:rPr>
              <w:t xml:space="preserve">学院主管领导签字：   </w:t>
            </w:r>
          </w:p>
          <w:p>
            <w:pPr>
              <w:tabs>
                <w:tab w:val="clear" w:pos="0"/>
              </w:tabs>
              <w:adjustRightInd/>
              <w:snapToGrid/>
              <w:spacing w:line="24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                                （学院公章）</w:t>
            </w:r>
          </w:p>
          <w:p>
            <w:pPr>
              <w:tabs>
                <w:tab w:val="clear" w:pos="0"/>
              </w:tabs>
              <w:adjustRightInd/>
              <w:snapToGrid/>
              <w:spacing w:line="240" w:lineRule="auto"/>
              <w:rPr>
                <w:rFonts w:asciiTheme="minorEastAsia" w:hAnsiTheme="minorEastAsia" w:eastAsiaTheme="minorEastAsia"/>
                <w:b/>
                <w:sz w:val="21"/>
                <w:szCs w:val="21"/>
              </w:rPr>
            </w:pPr>
            <w:r>
              <w:rPr>
                <w:rFonts w:hint="eastAsia" w:asciiTheme="minorEastAsia" w:hAnsiTheme="minorEastAsia" w:eastAsiaTheme="minorEastAsia"/>
                <w:b/>
                <w:bCs/>
                <w:sz w:val="21"/>
                <w:szCs w:val="21"/>
              </w:rPr>
              <w:t xml:space="preserve">                                                      2024年  月   日</w:t>
            </w:r>
          </w:p>
        </w:tc>
      </w:tr>
    </w:tbl>
    <w:p>
      <w:pPr>
        <w:widowControl/>
        <w:spacing w:line="360" w:lineRule="auto"/>
        <w:rPr>
          <w:rFonts w:cs="宋体" w:asciiTheme="minorEastAsia" w:hAnsiTheme="minorEastAsia" w:eastAsiaTheme="minorEastAsia"/>
          <w:b/>
          <w:bCs/>
          <w:color w:val="000000"/>
          <w:kern w:val="0"/>
          <w:sz w:val="32"/>
          <w:szCs w:val="32"/>
        </w:rPr>
      </w:pPr>
      <w:r>
        <w:rPr>
          <w:rFonts w:hint="eastAsia" w:asciiTheme="minorEastAsia" w:hAnsiTheme="minorEastAsia" w:eastAsiaTheme="minorEastAsia"/>
          <w:b/>
          <w:bCs/>
          <w:sz w:val="24"/>
        </w:rPr>
        <w:br w:type="page"/>
      </w:r>
      <w:r>
        <w:rPr>
          <w:rFonts w:hint="eastAsia" w:asciiTheme="minorEastAsia" w:hAnsiTheme="minorEastAsia" w:eastAsiaTheme="minorEastAsia"/>
          <w:b/>
          <w:bCs/>
          <w:sz w:val="32"/>
          <w:szCs w:val="32"/>
        </w:rPr>
        <w:t>附件3</w:t>
      </w:r>
      <w:r>
        <w:rPr>
          <w:rFonts w:hint="eastAsia" w:asciiTheme="minorEastAsia" w:hAnsiTheme="minorEastAsia" w:eastAsiaTheme="minorEastAsia"/>
          <w:sz w:val="32"/>
          <w:szCs w:val="32"/>
        </w:rPr>
        <w:t xml:space="preserve"> ：   </w:t>
      </w:r>
      <w:r>
        <w:rPr>
          <w:rFonts w:hint="eastAsia" w:cs="宋体" w:asciiTheme="minorEastAsia" w:hAnsiTheme="minorEastAsia" w:eastAsiaTheme="minorEastAsia"/>
          <w:b/>
          <w:bCs/>
          <w:color w:val="000000"/>
          <w:kern w:val="0"/>
          <w:sz w:val="32"/>
          <w:szCs w:val="32"/>
        </w:rPr>
        <w:t xml:space="preserve">                 </w:t>
      </w:r>
    </w:p>
    <w:p>
      <w:pPr>
        <w:widowControl/>
        <w:spacing w:line="540" w:lineRule="exact"/>
        <w:jc w:val="center"/>
        <w:rPr>
          <w:rFonts w:cs="宋体" w:asciiTheme="minorEastAsia" w:hAnsiTheme="minorEastAsia" w:eastAsiaTheme="minorEastAsia"/>
          <w:color w:val="000000"/>
          <w:kern w:val="0"/>
          <w:sz w:val="36"/>
          <w:szCs w:val="36"/>
        </w:rPr>
      </w:pPr>
      <w:r>
        <w:rPr>
          <w:rFonts w:hint="eastAsia" w:cs="宋体" w:asciiTheme="minorEastAsia" w:hAnsiTheme="minorEastAsia" w:eastAsiaTheme="minorEastAsia"/>
          <w:color w:val="000000"/>
          <w:kern w:val="0"/>
          <w:sz w:val="36"/>
          <w:szCs w:val="36"/>
        </w:rPr>
        <w:t>中国地质大学（北京）</w:t>
      </w:r>
    </w:p>
    <w:p>
      <w:pPr>
        <w:widowControl/>
        <w:spacing w:line="540" w:lineRule="exact"/>
        <w:jc w:val="center"/>
        <w:rPr>
          <w:rFonts w:cs="宋体" w:asciiTheme="minorEastAsia" w:hAnsiTheme="minorEastAsia" w:eastAsiaTheme="minorEastAsia"/>
          <w:color w:val="000000"/>
          <w:kern w:val="0"/>
          <w:sz w:val="36"/>
          <w:szCs w:val="36"/>
        </w:rPr>
      </w:pPr>
      <w:r>
        <w:rPr>
          <w:rFonts w:hint="eastAsia" w:cs="宋体" w:asciiTheme="minorEastAsia" w:hAnsiTheme="minorEastAsia" w:eastAsiaTheme="minorEastAsia"/>
          <w:color w:val="000000"/>
          <w:kern w:val="0"/>
          <w:sz w:val="36"/>
          <w:szCs w:val="36"/>
          <w:u w:val="single"/>
        </w:rPr>
        <w:t xml:space="preserve">            </w:t>
      </w:r>
      <w:r>
        <w:rPr>
          <w:rFonts w:hint="eastAsia" w:cs="宋体" w:asciiTheme="minorEastAsia" w:hAnsiTheme="minorEastAsia" w:eastAsiaTheme="minorEastAsia"/>
          <w:color w:val="000000"/>
          <w:kern w:val="0"/>
          <w:sz w:val="36"/>
          <w:szCs w:val="36"/>
        </w:rPr>
        <w:t>学院202</w:t>
      </w:r>
      <w:r>
        <w:rPr>
          <w:rFonts w:cs="宋体" w:asciiTheme="minorEastAsia" w:hAnsiTheme="minorEastAsia" w:eastAsiaTheme="minorEastAsia"/>
          <w:color w:val="000000"/>
          <w:kern w:val="0"/>
          <w:sz w:val="36"/>
          <w:szCs w:val="36"/>
        </w:rPr>
        <w:t>4</w:t>
      </w:r>
      <w:r>
        <w:rPr>
          <w:rFonts w:hint="eastAsia" w:cs="宋体" w:asciiTheme="minorEastAsia" w:hAnsiTheme="minorEastAsia" w:eastAsiaTheme="minorEastAsia"/>
          <w:color w:val="000000"/>
          <w:kern w:val="0"/>
          <w:sz w:val="36"/>
          <w:szCs w:val="36"/>
        </w:rPr>
        <w:t>年博士研究生面试情况记录表</w:t>
      </w:r>
    </w:p>
    <w:p>
      <w:pPr>
        <w:spacing w:line="520" w:lineRule="exact"/>
        <w:jc w:val="center"/>
        <w:rPr>
          <w:rFonts w:asciiTheme="minorEastAsia" w:hAnsiTheme="minorEastAsia" w:eastAsiaTheme="minorEastAsia"/>
          <w:sz w:val="36"/>
          <w:szCs w:val="36"/>
        </w:rPr>
      </w:pPr>
    </w:p>
    <w:tbl>
      <w:tblPr>
        <w:tblStyle w:val="7"/>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512"/>
        <w:gridCol w:w="1417"/>
        <w:gridCol w:w="1134"/>
        <w:gridCol w:w="660"/>
        <w:gridCol w:w="474"/>
        <w:gridCol w:w="709"/>
        <w:gridCol w:w="2039"/>
      </w:tblGrid>
      <w:tr>
        <w:trPr>
          <w:cantSplit/>
          <w:trHeight w:val="611" w:hRule="atLeast"/>
          <w:jc w:val="center"/>
        </w:trPr>
        <w:tc>
          <w:tcPr>
            <w:tcW w:w="1602"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bCs/>
                <w:sz w:val="21"/>
                <w:szCs w:val="20"/>
              </w:rPr>
            </w:pPr>
            <w:r>
              <w:rPr>
                <w:rFonts w:hint="eastAsia" w:asciiTheme="minorEastAsia" w:hAnsiTheme="minorEastAsia" w:eastAsiaTheme="minorEastAsia"/>
                <w:b/>
                <w:bCs/>
                <w:sz w:val="21"/>
                <w:szCs w:val="20"/>
              </w:rPr>
              <w:t>考生姓名</w:t>
            </w:r>
          </w:p>
        </w:tc>
        <w:tc>
          <w:tcPr>
            <w:tcW w:w="1512"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sz w:val="21"/>
                <w:szCs w:val="20"/>
              </w:rPr>
            </w:pPr>
          </w:p>
        </w:tc>
        <w:tc>
          <w:tcPr>
            <w:tcW w:w="1417"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r>
              <w:rPr>
                <w:rFonts w:hint="eastAsia" w:asciiTheme="minorEastAsia" w:hAnsiTheme="minorEastAsia" w:eastAsiaTheme="minorEastAsia"/>
                <w:b/>
                <w:sz w:val="21"/>
                <w:szCs w:val="20"/>
              </w:rPr>
              <w:t>出生日期</w:t>
            </w:r>
          </w:p>
        </w:tc>
        <w:tc>
          <w:tcPr>
            <w:tcW w:w="1794" w:type="dxa"/>
            <w:gridSpan w:val="2"/>
            <w:tcBorders>
              <w:tl2br w:val="nil"/>
              <w:tr2bl w:val="nil"/>
            </w:tcBorders>
            <w:vAlign w:val="center"/>
          </w:tcPr>
          <w:p>
            <w:pPr>
              <w:tabs>
                <w:tab w:val="clear" w:pos="0"/>
              </w:tabs>
              <w:adjustRightInd/>
              <w:snapToGrid/>
              <w:spacing w:line="240" w:lineRule="auto"/>
              <w:ind w:left="176" w:leftChars="63" w:firstLine="210" w:firstLineChars="100"/>
              <w:jc w:val="center"/>
              <w:rPr>
                <w:rFonts w:asciiTheme="minorEastAsia" w:hAnsiTheme="minorEastAsia" w:eastAsiaTheme="minorEastAsia"/>
                <w:b/>
                <w:sz w:val="21"/>
                <w:szCs w:val="20"/>
              </w:rPr>
            </w:pPr>
          </w:p>
        </w:tc>
        <w:tc>
          <w:tcPr>
            <w:tcW w:w="1183" w:type="dxa"/>
            <w:gridSpan w:val="2"/>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r>
              <w:rPr>
                <w:rFonts w:hint="eastAsia" w:asciiTheme="minorEastAsia" w:hAnsiTheme="minorEastAsia" w:eastAsiaTheme="minorEastAsia"/>
                <w:b/>
                <w:sz w:val="21"/>
                <w:szCs w:val="20"/>
              </w:rPr>
              <w:t>性 别</w:t>
            </w:r>
          </w:p>
        </w:tc>
        <w:tc>
          <w:tcPr>
            <w:tcW w:w="2039"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p>
        </w:tc>
      </w:tr>
      <w:tr>
        <w:trPr>
          <w:cantSplit/>
          <w:trHeight w:val="611" w:hRule="atLeast"/>
          <w:jc w:val="center"/>
        </w:trPr>
        <w:tc>
          <w:tcPr>
            <w:tcW w:w="1602"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bCs/>
                <w:sz w:val="21"/>
                <w:szCs w:val="20"/>
              </w:rPr>
            </w:pPr>
            <w:r>
              <w:rPr>
                <w:rFonts w:hint="eastAsia" w:asciiTheme="minorEastAsia" w:hAnsiTheme="minorEastAsia" w:eastAsiaTheme="minorEastAsia"/>
                <w:b/>
                <w:bCs/>
                <w:sz w:val="21"/>
                <w:szCs w:val="20"/>
              </w:rPr>
              <w:t>本科就读学校</w:t>
            </w:r>
          </w:p>
        </w:tc>
        <w:tc>
          <w:tcPr>
            <w:tcW w:w="1512"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sz w:val="21"/>
                <w:szCs w:val="20"/>
              </w:rPr>
            </w:pPr>
          </w:p>
        </w:tc>
        <w:tc>
          <w:tcPr>
            <w:tcW w:w="1417"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r>
              <w:rPr>
                <w:rFonts w:hint="eastAsia" w:asciiTheme="minorEastAsia" w:hAnsiTheme="minorEastAsia" w:eastAsiaTheme="minorEastAsia"/>
                <w:b/>
                <w:sz w:val="21"/>
                <w:szCs w:val="20"/>
              </w:rPr>
              <w:t>就读专业</w:t>
            </w:r>
          </w:p>
        </w:tc>
        <w:tc>
          <w:tcPr>
            <w:tcW w:w="1794" w:type="dxa"/>
            <w:gridSpan w:val="2"/>
            <w:tcBorders>
              <w:tl2br w:val="nil"/>
              <w:tr2bl w:val="nil"/>
            </w:tcBorders>
            <w:vAlign w:val="center"/>
          </w:tcPr>
          <w:p>
            <w:pPr>
              <w:tabs>
                <w:tab w:val="clear" w:pos="0"/>
              </w:tabs>
              <w:adjustRightInd/>
              <w:snapToGrid/>
              <w:spacing w:line="240" w:lineRule="auto"/>
              <w:ind w:left="176" w:leftChars="63" w:firstLine="210" w:firstLineChars="100"/>
              <w:jc w:val="center"/>
              <w:rPr>
                <w:rFonts w:asciiTheme="minorEastAsia" w:hAnsiTheme="minorEastAsia" w:eastAsiaTheme="minorEastAsia"/>
                <w:b/>
                <w:sz w:val="21"/>
                <w:szCs w:val="20"/>
              </w:rPr>
            </w:pPr>
          </w:p>
        </w:tc>
        <w:tc>
          <w:tcPr>
            <w:tcW w:w="1183" w:type="dxa"/>
            <w:gridSpan w:val="2"/>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r>
              <w:rPr>
                <w:rFonts w:hint="eastAsia" w:asciiTheme="minorEastAsia" w:hAnsiTheme="minorEastAsia" w:eastAsiaTheme="minorEastAsia"/>
                <w:b/>
                <w:sz w:val="21"/>
                <w:szCs w:val="20"/>
              </w:rPr>
              <w:t>毕业时间</w:t>
            </w:r>
          </w:p>
        </w:tc>
        <w:tc>
          <w:tcPr>
            <w:tcW w:w="2039"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p>
        </w:tc>
      </w:tr>
      <w:tr>
        <w:trPr>
          <w:cantSplit/>
          <w:trHeight w:val="611" w:hRule="atLeast"/>
          <w:jc w:val="center"/>
        </w:trPr>
        <w:tc>
          <w:tcPr>
            <w:tcW w:w="1602"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bCs/>
                <w:sz w:val="21"/>
                <w:szCs w:val="20"/>
              </w:rPr>
            </w:pPr>
            <w:r>
              <w:rPr>
                <w:rFonts w:hint="eastAsia" w:asciiTheme="minorEastAsia" w:hAnsiTheme="minorEastAsia" w:eastAsiaTheme="minorEastAsia"/>
                <w:b/>
                <w:bCs/>
                <w:sz w:val="21"/>
                <w:szCs w:val="20"/>
              </w:rPr>
              <w:t>硕士就读学</w:t>
            </w:r>
            <w:r>
              <w:rPr>
                <w:rFonts w:hint="eastAsia" w:asciiTheme="minorEastAsia" w:hAnsiTheme="minorEastAsia" w:eastAsiaTheme="minorEastAsia"/>
                <w:b/>
                <w:bCs/>
                <w:sz w:val="22"/>
                <w:szCs w:val="20"/>
              </w:rPr>
              <w:t>校</w:t>
            </w:r>
          </w:p>
        </w:tc>
        <w:tc>
          <w:tcPr>
            <w:tcW w:w="1512"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sz w:val="21"/>
                <w:szCs w:val="20"/>
              </w:rPr>
            </w:pPr>
          </w:p>
        </w:tc>
        <w:tc>
          <w:tcPr>
            <w:tcW w:w="1417"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r>
              <w:rPr>
                <w:rFonts w:hint="eastAsia" w:asciiTheme="minorEastAsia" w:hAnsiTheme="minorEastAsia" w:eastAsiaTheme="minorEastAsia"/>
                <w:b/>
                <w:sz w:val="21"/>
                <w:szCs w:val="20"/>
              </w:rPr>
              <w:t>就读专业</w:t>
            </w:r>
          </w:p>
        </w:tc>
        <w:tc>
          <w:tcPr>
            <w:tcW w:w="1794" w:type="dxa"/>
            <w:gridSpan w:val="2"/>
            <w:tcBorders>
              <w:tl2br w:val="nil"/>
              <w:tr2bl w:val="nil"/>
            </w:tcBorders>
            <w:vAlign w:val="center"/>
          </w:tcPr>
          <w:p>
            <w:pPr>
              <w:tabs>
                <w:tab w:val="clear" w:pos="0"/>
              </w:tabs>
              <w:adjustRightInd/>
              <w:snapToGrid/>
              <w:spacing w:line="240" w:lineRule="auto"/>
              <w:ind w:left="176" w:leftChars="63" w:firstLine="210" w:firstLineChars="100"/>
              <w:jc w:val="center"/>
              <w:rPr>
                <w:rFonts w:asciiTheme="minorEastAsia" w:hAnsiTheme="minorEastAsia" w:eastAsiaTheme="minorEastAsia"/>
                <w:b/>
                <w:sz w:val="21"/>
                <w:szCs w:val="20"/>
              </w:rPr>
            </w:pPr>
          </w:p>
        </w:tc>
        <w:tc>
          <w:tcPr>
            <w:tcW w:w="1183" w:type="dxa"/>
            <w:gridSpan w:val="2"/>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r>
              <w:rPr>
                <w:rFonts w:hint="eastAsia" w:asciiTheme="minorEastAsia" w:hAnsiTheme="minorEastAsia" w:eastAsiaTheme="minorEastAsia"/>
                <w:b/>
                <w:sz w:val="21"/>
                <w:szCs w:val="20"/>
              </w:rPr>
              <w:t>毕业时间</w:t>
            </w:r>
          </w:p>
        </w:tc>
        <w:tc>
          <w:tcPr>
            <w:tcW w:w="2039" w:type="dxa"/>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p>
        </w:tc>
      </w:tr>
      <w:tr>
        <w:trPr>
          <w:cantSplit/>
          <w:trHeight w:val="535" w:hRule="atLeast"/>
          <w:jc w:val="center"/>
        </w:trPr>
        <w:tc>
          <w:tcPr>
            <w:tcW w:w="3114" w:type="dxa"/>
            <w:gridSpan w:val="2"/>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bCs/>
                <w:sz w:val="21"/>
                <w:szCs w:val="20"/>
              </w:rPr>
            </w:pPr>
            <w:r>
              <w:rPr>
                <w:rFonts w:hint="eastAsia" w:asciiTheme="minorEastAsia" w:hAnsiTheme="minorEastAsia" w:eastAsiaTheme="minorEastAsia"/>
                <w:b/>
                <w:bCs/>
                <w:sz w:val="21"/>
                <w:szCs w:val="20"/>
              </w:rPr>
              <w:t>报考专业代码及名称</w:t>
            </w:r>
          </w:p>
        </w:tc>
        <w:tc>
          <w:tcPr>
            <w:tcW w:w="6433" w:type="dxa"/>
            <w:gridSpan w:val="6"/>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p>
        </w:tc>
      </w:tr>
      <w:tr>
        <w:trPr>
          <w:cantSplit/>
          <w:trHeight w:val="423" w:hRule="atLeast"/>
          <w:jc w:val="center"/>
        </w:trPr>
        <w:tc>
          <w:tcPr>
            <w:tcW w:w="3114" w:type="dxa"/>
            <w:gridSpan w:val="2"/>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bCs/>
                <w:sz w:val="21"/>
                <w:szCs w:val="20"/>
              </w:rPr>
            </w:pPr>
            <w:r>
              <w:rPr>
                <w:rFonts w:hint="eastAsia" w:asciiTheme="minorEastAsia" w:hAnsiTheme="minorEastAsia" w:eastAsiaTheme="minorEastAsia"/>
                <w:b/>
                <w:bCs/>
                <w:sz w:val="21"/>
                <w:szCs w:val="20"/>
              </w:rPr>
              <w:t>考核时间</w:t>
            </w:r>
          </w:p>
        </w:tc>
        <w:tc>
          <w:tcPr>
            <w:tcW w:w="2551" w:type="dxa"/>
            <w:gridSpan w:val="2"/>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p>
        </w:tc>
        <w:tc>
          <w:tcPr>
            <w:tcW w:w="1134" w:type="dxa"/>
            <w:gridSpan w:val="2"/>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r>
              <w:rPr>
                <w:rFonts w:hint="eastAsia" w:asciiTheme="minorEastAsia" w:hAnsiTheme="minorEastAsia" w:eastAsiaTheme="minorEastAsia"/>
                <w:b/>
                <w:sz w:val="21"/>
                <w:szCs w:val="20"/>
              </w:rPr>
              <w:t>考核地点</w:t>
            </w:r>
          </w:p>
        </w:tc>
        <w:tc>
          <w:tcPr>
            <w:tcW w:w="2748" w:type="dxa"/>
            <w:gridSpan w:val="2"/>
            <w:tcBorders>
              <w:tl2br w:val="nil"/>
              <w:tr2bl w:val="nil"/>
            </w:tcBorders>
            <w:vAlign w:val="center"/>
          </w:tcPr>
          <w:p>
            <w:pPr>
              <w:tabs>
                <w:tab w:val="clear" w:pos="0"/>
              </w:tabs>
              <w:adjustRightInd/>
              <w:snapToGrid/>
              <w:spacing w:line="240" w:lineRule="auto"/>
              <w:jc w:val="center"/>
              <w:rPr>
                <w:rFonts w:asciiTheme="minorEastAsia" w:hAnsiTheme="minorEastAsia" w:eastAsiaTheme="minorEastAsia"/>
                <w:b/>
                <w:sz w:val="21"/>
                <w:szCs w:val="20"/>
              </w:rPr>
            </w:pPr>
          </w:p>
        </w:tc>
      </w:tr>
      <w:tr>
        <w:trPr>
          <w:cantSplit/>
          <w:trHeight w:val="7992" w:hRule="atLeast"/>
          <w:jc w:val="center"/>
        </w:trPr>
        <w:tc>
          <w:tcPr>
            <w:tcW w:w="9547" w:type="dxa"/>
            <w:gridSpan w:val="8"/>
            <w:tcBorders>
              <w:tl2br w:val="nil"/>
              <w:tr2bl w:val="nil"/>
            </w:tcBorders>
            <w:vAlign w:val="center"/>
          </w:tcPr>
          <w:p>
            <w:pPr>
              <w:tabs>
                <w:tab w:val="clear" w:pos="0"/>
              </w:tabs>
              <w:adjustRightInd/>
              <w:snapToGrid/>
              <w:spacing w:line="240" w:lineRule="auto"/>
              <w:rPr>
                <w:rFonts w:asciiTheme="minorEastAsia" w:hAnsiTheme="minorEastAsia" w:eastAsiaTheme="minorEastAsia"/>
                <w:b/>
                <w:bCs/>
                <w:sz w:val="24"/>
              </w:rPr>
            </w:pPr>
          </w:p>
          <w:p>
            <w:pPr>
              <w:tabs>
                <w:tab w:val="clear" w:pos="0"/>
              </w:tabs>
              <w:adjustRightInd/>
              <w:snapToGrid/>
              <w:spacing w:line="240" w:lineRule="auto"/>
              <w:rPr>
                <w:rFonts w:asciiTheme="minorEastAsia" w:hAnsiTheme="minorEastAsia" w:eastAsiaTheme="minorEastAsia"/>
                <w:b/>
                <w:bCs/>
                <w:sz w:val="24"/>
              </w:rPr>
            </w:pPr>
            <w:r>
              <w:rPr>
                <w:rFonts w:hint="eastAsia" w:asciiTheme="minorEastAsia" w:hAnsiTheme="minorEastAsia" w:eastAsiaTheme="minorEastAsia"/>
                <w:b/>
                <w:bCs/>
                <w:sz w:val="24"/>
              </w:rPr>
              <w:t>面试情况记录（含口语测试）：</w:t>
            </w: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p>
          <w:p>
            <w:pPr>
              <w:tabs>
                <w:tab w:val="clear" w:pos="0"/>
              </w:tabs>
              <w:adjustRightInd/>
              <w:snapToGrid/>
              <w:spacing w:line="240" w:lineRule="auto"/>
              <w:ind w:firstLine="6540"/>
              <w:rPr>
                <w:rFonts w:asciiTheme="minorEastAsia" w:hAnsiTheme="minorEastAsia" w:eastAsiaTheme="minorEastAsia"/>
                <w:b/>
                <w:bCs/>
                <w:sz w:val="21"/>
                <w:szCs w:val="20"/>
              </w:rPr>
            </w:pPr>
          </w:p>
          <w:p>
            <w:pPr>
              <w:tabs>
                <w:tab w:val="clear" w:pos="0"/>
              </w:tabs>
              <w:adjustRightInd/>
              <w:snapToGrid/>
              <w:spacing w:line="240" w:lineRule="auto"/>
              <w:rPr>
                <w:rFonts w:asciiTheme="minorEastAsia" w:hAnsiTheme="minorEastAsia" w:eastAsiaTheme="minorEastAsia"/>
                <w:b/>
                <w:bCs/>
                <w:sz w:val="21"/>
                <w:szCs w:val="20"/>
              </w:rPr>
            </w:pPr>
            <w:r>
              <w:rPr>
                <w:rFonts w:hint="eastAsia" w:asciiTheme="minorEastAsia" w:hAnsiTheme="minorEastAsia" w:eastAsiaTheme="minorEastAsia"/>
                <w:b/>
                <w:bCs/>
                <w:sz w:val="21"/>
                <w:szCs w:val="20"/>
              </w:rPr>
              <w:t xml:space="preserve">                                                      记录人：</w:t>
            </w:r>
          </w:p>
          <w:p>
            <w:pPr>
              <w:tabs>
                <w:tab w:val="clear" w:pos="0"/>
              </w:tabs>
              <w:adjustRightInd/>
              <w:snapToGrid/>
              <w:spacing w:line="240" w:lineRule="auto"/>
              <w:ind w:firstLine="6420" w:firstLineChars="3054"/>
              <w:rPr>
                <w:rFonts w:asciiTheme="minorEastAsia" w:hAnsiTheme="minorEastAsia" w:eastAsiaTheme="minorEastAsia"/>
                <w:b/>
                <w:bCs/>
                <w:sz w:val="21"/>
                <w:szCs w:val="20"/>
              </w:rPr>
            </w:pPr>
          </w:p>
          <w:p>
            <w:pPr>
              <w:tabs>
                <w:tab w:val="clear" w:pos="0"/>
              </w:tabs>
              <w:adjustRightInd/>
              <w:snapToGrid/>
              <w:spacing w:line="240" w:lineRule="auto"/>
              <w:ind w:left="560" w:leftChars="200" w:firstLine="414" w:firstLineChars="197"/>
              <w:rPr>
                <w:rFonts w:asciiTheme="minorEastAsia" w:hAnsiTheme="minorEastAsia" w:eastAsiaTheme="minorEastAsia"/>
                <w:b/>
                <w:bCs/>
                <w:sz w:val="21"/>
                <w:szCs w:val="20"/>
              </w:rPr>
            </w:pPr>
            <w:r>
              <w:rPr>
                <w:rFonts w:hint="eastAsia" w:asciiTheme="minorEastAsia" w:hAnsiTheme="minorEastAsia" w:eastAsiaTheme="minorEastAsia"/>
                <w:b/>
                <w:bCs/>
                <w:sz w:val="21"/>
                <w:szCs w:val="20"/>
              </w:rPr>
              <w:t xml:space="preserve">                                                        </w:t>
            </w:r>
          </w:p>
          <w:p>
            <w:pPr>
              <w:tabs>
                <w:tab w:val="clear" w:pos="0"/>
              </w:tabs>
              <w:adjustRightInd/>
              <w:snapToGrid/>
              <w:spacing w:line="240" w:lineRule="auto"/>
              <w:ind w:left="560" w:leftChars="200" w:firstLine="1034" w:firstLineChars="492"/>
              <w:rPr>
                <w:rFonts w:asciiTheme="minorEastAsia" w:hAnsiTheme="minorEastAsia" w:eastAsiaTheme="minorEastAsia"/>
                <w:b/>
                <w:bCs/>
                <w:sz w:val="21"/>
                <w:szCs w:val="20"/>
              </w:rPr>
            </w:pPr>
            <w:r>
              <w:rPr>
                <w:rFonts w:hint="eastAsia" w:asciiTheme="minorEastAsia" w:hAnsiTheme="minorEastAsia" w:eastAsiaTheme="minorEastAsia"/>
                <w:b/>
                <w:bCs/>
                <w:sz w:val="21"/>
                <w:szCs w:val="20"/>
              </w:rPr>
              <w:t>考核组长签字：               考核成员签字：</w:t>
            </w:r>
          </w:p>
          <w:p>
            <w:pPr>
              <w:tabs>
                <w:tab w:val="clear" w:pos="0"/>
              </w:tabs>
              <w:adjustRightInd/>
              <w:snapToGrid/>
              <w:spacing w:line="240" w:lineRule="auto"/>
              <w:ind w:left="560" w:leftChars="200" w:firstLine="414" w:firstLineChars="197"/>
              <w:rPr>
                <w:rFonts w:asciiTheme="minorEastAsia" w:hAnsiTheme="minorEastAsia" w:eastAsiaTheme="minorEastAsia"/>
                <w:b/>
                <w:bCs/>
                <w:sz w:val="21"/>
                <w:szCs w:val="20"/>
              </w:rPr>
            </w:pPr>
          </w:p>
          <w:p>
            <w:pPr>
              <w:tabs>
                <w:tab w:val="clear" w:pos="0"/>
              </w:tabs>
              <w:adjustRightInd/>
              <w:snapToGrid/>
              <w:spacing w:line="240" w:lineRule="auto"/>
              <w:ind w:left="560" w:leftChars="200" w:firstLine="6395" w:firstLineChars="3042"/>
              <w:rPr>
                <w:rFonts w:asciiTheme="minorEastAsia" w:hAnsiTheme="minorEastAsia" w:eastAsiaTheme="minorEastAsia"/>
                <w:b/>
                <w:bCs/>
                <w:sz w:val="21"/>
                <w:szCs w:val="20"/>
              </w:rPr>
            </w:pPr>
            <w:r>
              <w:rPr>
                <w:rFonts w:hint="eastAsia" w:asciiTheme="minorEastAsia" w:hAnsiTheme="minorEastAsia" w:eastAsiaTheme="minorEastAsia"/>
                <w:b/>
                <w:bCs/>
                <w:sz w:val="21"/>
                <w:szCs w:val="20"/>
              </w:rPr>
              <w:t xml:space="preserve">  2024年    月   日</w:t>
            </w:r>
          </w:p>
        </w:tc>
      </w:tr>
    </w:tbl>
    <w:p>
      <w:pPr>
        <w:spacing w:line="520" w:lineRule="exact"/>
        <w:rPr>
          <w:rFonts w:asciiTheme="minorEastAsia" w:hAnsiTheme="minorEastAsia" w:eastAsiaTheme="minorEastAsia"/>
          <w:bCs/>
          <w:sz w:val="32"/>
          <w:szCs w:val="32"/>
        </w:rPr>
        <w:sectPr>
          <w:footerReference r:id="rId5" w:type="default"/>
          <w:pgSz w:w="11906" w:h="16838"/>
          <w:pgMar w:top="993" w:right="1531" w:bottom="1418" w:left="1134" w:header="851" w:footer="1701" w:gutter="0"/>
          <w:cols w:space="720" w:num="1"/>
          <w:titlePg/>
          <w:docGrid w:type="lines" w:linePitch="381" w:charSpace="0"/>
        </w:sectPr>
      </w:pPr>
    </w:p>
    <w:p>
      <w:pPr>
        <w:spacing w:line="520" w:lineRule="exact"/>
        <w:rPr>
          <w:rFonts w:asciiTheme="minorEastAsia" w:hAnsiTheme="minorEastAsia" w:eastAsiaTheme="minorEastAsia"/>
        </w:rPr>
      </w:pPr>
    </w:p>
    <w:sectPr>
      <w:pgSz w:w="16838" w:h="11906" w:orient="landscape"/>
      <w:pgMar w:top="1134" w:right="993" w:bottom="1531" w:left="1418" w:header="851" w:footer="1701" w:gutter="0"/>
      <w:cols w:space="720"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36C0B901-90A8-A306-BFF6-3D66E7EDEF28}"/>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___WRD_EMBED_SUB_39">
    <w:altName w:val="苹方-简"/>
    <w:panose1 w:val="00000000000000000000"/>
    <w:charset w:val="00"/>
    <w:family w:val="modern"/>
    <w:pitch w:val="default"/>
    <w:sig w:usb0="00000000" w:usb1="00000000" w:usb2="00000010" w:usb3="00000000" w:csb0="00040000" w:csb1="00000000"/>
  </w:font>
  <w:font w:name="___WRD_EMBED_SUB_38">
    <w:altName w:val="苹方-简"/>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92" w:leftChars="140" w:right="392" w:rightChars="140"/>
      <w:rPr>
        <w:rStyle w:val="9"/>
        <w:rFonts w:ascii="宋体" w:hAnsi="宋体"/>
        <w:sz w:val="28"/>
      </w:rPr>
    </w:pPr>
    <w:r>
      <w:rPr>
        <w:rStyle w:val="9"/>
        <w:rFonts w:hint="eastAsia" w:ascii="仿宋_GB2312"/>
        <w:sz w:val="24"/>
      </w:rPr>
      <w:t xml:space="preserve">— </w:t>
    </w:r>
    <w:r>
      <w:rPr>
        <w:rStyle w:val="9"/>
        <w:rFonts w:ascii="宋体" w:hAnsi="宋体"/>
        <w:sz w:val="24"/>
      </w:rPr>
      <w:fldChar w:fldCharType="begin"/>
    </w:r>
    <w:r>
      <w:rPr>
        <w:rStyle w:val="9"/>
        <w:rFonts w:ascii="宋体" w:hAnsi="宋体"/>
        <w:sz w:val="24"/>
      </w:rPr>
      <w:instrText xml:space="preserve">PAGE  </w:instrText>
    </w:r>
    <w:r>
      <w:rPr>
        <w:rStyle w:val="9"/>
        <w:rFonts w:ascii="宋体" w:hAnsi="宋体"/>
        <w:sz w:val="24"/>
      </w:rPr>
      <w:fldChar w:fldCharType="separate"/>
    </w:r>
    <w:r>
      <w:rPr>
        <w:rStyle w:val="9"/>
        <w:rFonts w:ascii="宋体" w:hAnsi="宋体"/>
        <w:sz w:val="24"/>
      </w:rPr>
      <w:t>12</w:t>
    </w:r>
    <w:r>
      <w:rPr>
        <w:rStyle w:val="9"/>
        <w:rFonts w:ascii="宋体" w:hAnsi="宋体"/>
        <w:sz w:val="24"/>
      </w:rPr>
      <w:fldChar w:fldCharType="end"/>
    </w:r>
    <w:r>
      <w:rPr>
        <w:rStyle w:val="9"/>
        <w:rFonts w:hint="eastAsia" w:ascii="仿宋_GB2312"/>
        <w:sz w:val="24"/>
      </w:rPr>
      <w:t xml:space="preserve"> —</w:t>
    </w:r>
  </w:p>
  <w:p>
    <w:pPr>
      <w:pStyle w:val="5"/>
      <w:framePr w:hSpace="227" w:wrap="around" w:vAnchor="page" w:hAnchor="page" w:x="1532" w:yAlign="top"/>
      <w:ind w:right="360" w:firstLine="360"/>
      <w:rPr>
        <w:rStyle w:val="9"/>
      </w:rPr>
    </w:pP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40"/>
  <w:drawingGridVerticalSpacing w:val="381"/>
  <w:displayHorizontalDrawingGridEvery w:val="2"/>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NTk0ODk3YzlhMTRhODAxNjE2OWQ3ZmFlNTEwNjAifQ=="/>
  </w:docVars>
  <w:rsids>
    <w:rsidRoot w:val="008E16DA"/>
    <w:rsid w:val="0000195F"/>
    <w:rsid w:val="0000316B"/>
    <w:rsid w:val="00005EE5"/>
    <w:rsid w:val="00020BDC"/>
    <w:rsid w:val="00020E5A"/>
    <w:rsid w:val="00024851"/>
    <w:rsid w:val="000254B2"/>
    <w:rsid w:val="00025E64"/>
    <w:rsid w:val="000328AD"/>
    <w:rsid w:val="00032A10"/>
    <w:rsid w:val="00040747"/>
    <w:rsid w:val="000415C1"/>
    <w:rsid w:val="00045CCC"/>
    <w:rsid w:val="00052E28"/>
    <w:rsid w:val="000533F1"/>
    <w:rsid w:val="000548A8"/>
    <w:rsid w:val="0005492A"/>
    <w:rsid w:val="00055804"/>
    <w:rsid w:val="00057A73"/>
    <w:rsid w:val="00061A40"/>
    <w:rsid w:val="00061AFA"/>
    <w:rsid w:val="000631FC"/>
    <w:rsid w:val="000644BC"/>
    <w:rsid w:val="00065947"/>
    <w:rsid w:val="00070E41"/>
    <w:rsid w:val="000754B5"/>
    <w:rsid w:val="0007586E"/>
    <w:rsid w:val="000808A3"/>
    <w:rsid w:val="00080A88"/>
    <w:rsid w:val="00082BC2"/>
    <w:rsid w:val="00083679"/>
    <w:rsid w:val="00085024"/>
    <w:rsid w:val="000861DD"/>
    <w:rsid w:val="000907E0"/>
    <w:rsid w:val="00090C23"/>
    <w:rsid w:val="0009112C"/>
    <w:rsid w:val="00092F41"/>
    <w:rsid w:val="00094619"/>
    <w:rsid w:val="00095720"/>
    <w:rsid w:val="00096A8F"/>
    <w:rsid w:val="00097965"/>
    <w:rsid w:val="000A6C4E"/>
    <w:rsid w:val="000A7D3D"/>
    <w:rsid w:val="000B036F"/>
    <w:rsid w:val="000B0380"/>
    <w:rsid w:val="000B25F3"/>
    <w:rsid w:val="000B52EA"/>
    <w:rsid w:val="000B5DB8"/>
    <w:rsid w:val="000C008B"/>
    <w:rsid w:val="000C0639"/>
    <w:rsid w:val="000C6E62"/>
    <w:rsid w:val="000D0D9C"/>
    <w:rsid w:val="000D24EC"/>
    <w:rsid w:val="000D51C9"/>
    <w:rsid w:val="000D57E0"/>
    <w:rsid w:val="000F2F74"/>
    <w:rsid w:val="000F390B"/>
    <w:rsid w:val="000F3CF4"/>
    <w:rsid w:val="000F3D20"/>
    <w:rsid w:val="000F61A4"/>
    <w:rsid w:val="000F6466"/>
    <w:rsid w:val="00101160"/>
    <w:rsid w:val="0010224F"/>
    <w:rsid w:val="001025B2"/>
    <w:rsid w:val="0011094E"/>
    <w:rsid w:val="00115380"/>
    <w:rsid w:val="001168AB"/>
    <w:rsid w:val="00116E99"/>
    <w:rsid w:val="00121A91"/>
    <w:rsid w:val="00124635"/>
    <w:rsid w:val="00126B10"/>
    <w:rsid w:val="00127B14"/>
    <w:rsid w:val="00131FF9"/>
    <w:rsid w:val="001332A7"/>
    <w:rsid w:val="00133CAE"/>
    <w:rsid w:val="00137266"/>
    <w:rsid w:val="00155075"/>
    <w:rsid w:val="00156F2E"/>
    <w:rsid w:val="00157855"/>
    <w:rsid w:val="001614CB"/>
    <w:rsid w:val="00163148"/>
    <w:rsid w:val="00165EF4"/>
    <w:rsid w:val="001667EB"/>
    <w:rsid w:val="00167DDA"/>
    <w:rsid w:val="0017468B"/>
    <w:rsid w:val="00176DA1"/>
    <w:rsid w:val="001A4742"/>
    <w:rsid w:val="001B3D8C"/>
    <w:rsid w:val="001B3DAF"/>
    <w:rsid w:val="001B7D49"/>
    <w:rsid w:val="001C7606"/>
    <w:rsid w:val="001D02BF"/>
    <w:rsid w:val="001D3ABD"/>
    <w:rsid w:val="001E18D2"/>
    <w:rsid w:val="001E50D5"/>
    <w:rsid w:val="001F0857"/>
    <w:rsid w:val="001F0D67"/>
    <w:rsid w:val="001F17FD"/>
    <w:rsid w:val="0020057E"/>
    <w:rsid w:val="002016EA"/>
    <w:rsid w:val="002018CB"/>
    <w:rsid w:val="0020291B"/>
    <w:rsid w:val="00202EAC"/>
    <w:rsid w:val="002079EE"/>
    <w:rsid w:val="00207A5A"/>
    <w:rsid w:val="00210F44"/>
    <w:rsid w:val="00212577"/>
    <w:rsid w:val="002129C3"/>
    <w:rsid w:val="00212B61"/>
    <w:rsid w:val="002141DC"/>
    <w:rsid w:val="00216429"/>
    <w:rsid w:val="00222C73"/>
    <w:rsid w:val="00230E11"/>
    <w:rsid w:val="0023550B"/>
    <w:rsid w:val="002355C9"/>
    <w:rsid w:val="00241D98"/>
    <w:rsid w:val="0024410B"/>
    <w:rsid w:val="00251BDD"/>
    <w:rsid w:val="00253275"/>
    <w:rsid w:val="00254B07"/>
    <w:rsid w:val="00254E2D"/>
    <w:rsid w:val="00255AE3"/>
    <w:rsid w:val="00261518"/>
    <w:rsid w:val="0026410F"/>
    <w:rsid w:val="00264DCD"/>
    <w:rsid w:val="002704F7"/>
    <w:rsid w:val="00270ADA"/>
    <w:rsid w:val="00271076"/>
    <w:rsid w:val="002765A9"/>
    <w:rsid w:val="00281D14"/>
    <w:rsid w:val="00282B89"/>
    <w:rsid w:val="0028436C"/>
    <w:rsid w:val="002853E7"/>
    <w:rsid w:val="00286C8C"/>
    <w:rsid w:val="002904EE"/>
    <w:rsid w:val="00292ED4"/>
    <w:rsid w:val="0029797C"/>
    <w:rsid w:val="002A12E6"/>
    <w:rsid w:val="002B0B3A"/>
    <w:rsid w:val="002B419D"/>
    <w:rsid w:val="002C2572"/>
    <w:rsid w:val="002C5BCF"/>
    <w:rsid w:val="002D0DC9"/>
    <w:rsid w:val="002D2CE9"/>
    <w:rsid w:val="002D7931"/>
    <w:rsid w:val="002E09CB"/>
    <w:rsid w:val="002E1A95"/>
    <w:rsid w:val="002E34F3"/>
    <w:rsid w:val="002E4E6B"/>
    <w:rsid w:val="002E50C0"/>
    <w:rsid w:val="002E65FE"/>
    <w:rsid w:val="002E6852"/>
    <w:rsid w:val="002E6993"/>
    <w:rsid w:val="002F1C16"/>
    <w:rsid w:val="002F6C97"/>
    <w:rsid w:val="003015F3"/>
    <w:rsid w:val="00305DB3"/>
    <w:rsid w:val="00311F8E"/>
    <w:rsid w:val="0031318E"/>
    <w:rsid w:val="00313584"/>
    <w:rsid w:val="0031412F"/>
    <w:rsid w:val="00324216"/>
    <w:rsid w:val="00327129"/>
    <w:rsid w:val="00333DE6"/>
    <w:rsid w:val="00334184"/>
    <w:rsid w:val="00336972"/>
    <w:rsid w:val="00340125"/>
    <w:rsid w:val="003425FB"/>
    <w:rsid w:val="00350707"/>
    <w:rsid w:val="00351D55"/>
    <w:rsid w:val="003577F4"/>
    <w:rsid w:val="00360B22"/>
    <w:rsid w:val="00361F1C"/>
    <w:rsid w:val="00363456"/>
    <w:rsid w:val="00363A3F"/>
    <w:rsid w:val="0036518D"/>
    <w:rsid w:val="00367BA3"/>
    <w:rsid w:val="003709F2"/>
    <w:rsid w:val="0037553C"/>
    <w:rsid w:val="00377530"/>
    <w:rsid w:val="00377D5D"/>
    <w:rsid w:val="00377ED8"/>
    <w:rsid w:val="00380E1F"/>
    <w:rsid w:val="00384BD2"/>
    <w:rsid w:val="00386A75"/>
    <w:rsid w:val="00387DC7"/>
    <w:rsid w:val="00395134"/>
    <w:rsid w:val="00396D62"/>
    <w:rsid w:val="003A039F"/>
    <w:rsid w:val="003A7387"/>
    <w:rsid w:val="003A7D96"/>
    <w:rsid w:val="003A7F7F"/>
    <w:rsid w:val="003B371A"/>
    <w:rsid w:val="003B7441"/>
    <w:rsid w:val="003C6851"/>
    <w:rsid w:val="003D0104"/>
    <w:rsid w:val="003D2A9C"/>
    <w:rsid w:val="003D3354"/>
    <w:rsid w:val="003D336A"/>
    <w:rsid w:val="003D40AB"/>
    <w:rsid w:val="003E05D3"/>
    <w:rsid w:val="003E076F"/>
    <w:rsid w:val="003E2ADC"/>
    <w:rsid w:val="003E3739"/>
    <w:rsid w:val="003F12E0"/>
    <w:rsid w:val="003F43F9"/>
    <w:rsid w:val="003F6779"/>
    <w:rsid w:val="003F738B"/>
    <w:rsid w:val="004001FF"/>
    <w:rsid w:val="00402197"/>
    <w:rsid w:val="00403353"/>
    <w:rsid w:val="00414865"/>
    <w:rsid w:val="0042274D"/>
    <w:rsid w:val="00427CCC"/>
    <w:rsid w:val="00431EA7"/>
    <w:rsid w:val="004410AF"/>
    <w:rsid w:val="004414EF"/>
    <w:rsid w:val="004452E9"/>
    <w:rsid w:val="004466EF"/>
    <w:rsid w:val="004516C8"/>
    <w:rsid w:val="00452A50"/>
    <w:rsid w:val="004530D0"/>
    <w:rsid w:val="00454994"/>
    <w:rsid w:val="004565F6"/>
    <w:rsid w:val="00456C38"/>
    <w:rsid w:val="00460170"/>
    <w:rsid w:val="00462A07"/>
    <w:rsid w:val="00464F36"/>
    <w:rsid w:val="00471FF9"/>
    <w:rsid w:val="00473063"/>
    <w:rsid w:val="0047525B"/>
    <w:rsid w:val="00480CE4"/>
    <w:rsid w:val="00480EFA"/>
    <w:rsid w:val="004813C1"/>
    <w:rsid w:val="00485C27"/>
    <w:rsid w:val="00487F15"/>
    <w:rsid w:val="00494982"/>
    <w:rsid w:val="004A32C8"/>
    <w:rsid w:val="004A588D"/>
    <w:rsid w:val="004A58EB"/>
    <w:rsid w:val="004A673F"/>
    <w:rsid w:val="004B2B49"/>
    <w:rsid w:val="004B2EA9"/>
    <w:rsid w:val="004B3295"/>
    <w:rsid w:val="004B40B7"/>
    <w:rsid w:val="004B43C4"/>
    <w:rsid w:val="004B595F"/>
    <w:rsid w:val="004B5E4B"/>
    <w:rsid w:val="004B6A45"/>
    <w:rsid w:val="004C5605"/>
    <w:rsid w:val="004D0EDF"/>
    <w:rsid w:val="004D31C2"/>
    <w:rsid w:val="004D4FBB"/>
    <w:rsid w:val="004D6FDE"/>
    <w:rsid w:val="004E006E"/>
    <w:rsid w:val="004E1032"/>
    <w:rsid w:val="004E1474"/>
    <w:rsid w:val="004E1D14"/>
    <w:rsid w:val="004F442B"/>
    <w:rsid w:val="00500C6F"/>
    <w:rsid w:val="00505F69"/>
    <w:rsid w:val="0050647D"/>
    <w:rsid w:val="00506970"/>
    <w:rsid w:val="00522987"/>
    <w:rsid w:val="005267EF"/>
    <w:rsid w:val="00534004"/>
    <w:rsid w:val="00534091"/>
    <w:rsid w:val="0053436F"/>
    <w:rsid w:val="00535145"/>
    <w:rsid w:val="00535F9F"/>
    <w:rsid w:val="00541701"/>
    <w:rsid w:val="00541DFF"/>
    <w:rsid w:val="00542AF1"/>
    <w:rsid w:val="0054371E"/>
    <w:rsid w:val="0054384C"/>
    <w:rsid w:val="00556DCF"/>
    <w:rsid w:val="005630B9"/>
    <w:rsid w:val="0056601A"/>
    <w:rsid w:val="005672AC"/>
    <w:rsid w:val="005678D0"/>
    <w:rsid w:val="00571663"/>
    <w:rsid w:val="0057214B"/>
    <w:rsid w:val="00572F54"/>
    <w:rsid w:val="00573DEB"/>
    <w:rsid w:val="00574FD7"/>
    <w:rsid w:val="005762AE"/>
    <w:rsid w:val="00576EF1"/>
    <w:rsid w:val="00581755"/>
    <w:rsid w:val="0058202A"/>
    <w:rsid w:val="00582401"/>
    <w:rsid w:val="00583038"/>
    <w:rsid w:val="00585A29"/>
    <w:rsid w:val="005873DF"/>
    <w:rsid w:val="005913C2"/>
    <w:rsid w:val="005931CD"/>
    <w:rsid w:val="00595B71"/>
    <w:rsid w:val="00596C77"/>
    <w:rsid w:val="005A0373"/>
    <w:rsid w:val="005A2AAE"/>
    <w:rsid w:val="005A6CA9"/>
    <w:rsid w:val="005B0CBB"/>
    <w:rsid w:val="005B4B59"/>
    <w:rsid w:val="005B5991"/>
    <w:rsid w:val="005B5A03"/>
    <w:rsid w:val="005B5B5B"/>
    <w:rsid w:val="005B7F01"/>
    <w:rsid w:val="005C2E98"/>
    <w:rsid w:val="005C3383"/>
    <w:rsid w:val="005C71AE"/>
    <w:rsid w:val="005D41DD"/>
    <w:rsid w:val="005D5191"/>
    <w:rsid w:val="005E16E9"/>
    <w:rsid w:val="005E3464"/>
    <w:rsid w:val="005F29CB"/>
    <w:rsid w:val="005F415F"/>
    <w:rsid w:val="005F6D5E"/>
    <w:rsid w:val="0060474E"/>
    <w:rsid w:val="00611E6C"/>
    <w:rsid w:val="00612818"/>
    <w:rsid w:val="00613A42"/>
    <w:rsid w:val="006224E3"/>
    <w:rsid w:val="00623F93"/>
    <w:rsid w:val="0062750E"/>
    <w:rsid w:val="00627A2B"/>
    <w:rsid w:val="006310F1"/>
    <w:rsid w:val="00631726"/>
    <w:rsid w:val="00633730"/>
    <w:rsid w:val="006366E3"/>
    <w:rsid w:val="00637737"/>
    <w:rsid w:val="006418C0"/>
    <w:rsid w:val="00644852"/>
    <w:rsid w:val="00644A54"/>
    <w:rsid w:val="006523D0"/>
    <w:rsid w:val="00652A83"/>
    <w:rsid w:val="0065501C"/>
    <w:rsid w:val="00664C19"/>
    <w:rsid w:val="00666484"/>
    <w:rsid w:val="006667DD"/>
    <w:rsid w:val="00667D4B"/>
    <w:rsid w:val="00672160"/>
    <w:rsid w:val="00673ADB"/>
    <w:rsid w:val="0067504E"/>
    <w:rsid w:val="00675567"/>
    <w:rsid w:val="00681996"/>
    <w:rsid w:val="00687771"/>
    <w:rsid w:val="00687A38"/>
    <w:rsid w:val="0069058E"/>
    <w:rsid w:val="006933D2"/>
    <w:rsid w:val="006A12A2"/>
    <w:rsid w:val="006A3407"/>
    <w:rsid w:val="006A485E"/>
    <w:rsid w:val="006A49C8"/>
    <w:rsid w:val="006A60E0"/>
    <w:rsid w:val="006B2808"/>
    <w:rsid w:val="006B2E42"/>
    <w:rsid w:val="006B2EA3"/>
    <w:rsid w:val="006B35B3"/>
    <w:rsid w:val="006C565E"/>
    <w:rsid w:val="006D2488"/>
    <w:rsid w:val="006D6887"/>
    <w:rsid w:val="006D7BDC"/>
    <w:rsid w:val="006E4359"/>
    <w:rsid w:val="006F17CE"/>
    <w:rsid w:val="006F4ADB"/>
    <w:rsid w:val="00703558"/>
    <w:rsid w:val="00704B52"/>
    <w:rsid w:val="007144F6"/>
    <w:rsid w:val="0071687B"/>
    <w:rsid w:val="00726749"/>
    <w:rsid w:val="0073736A"/>
    <w:rsid w:val="00742918"/>
    <w:rsid w:val="00744C30"/>
    <w:rsid w:val="00746331"/>
    <w:rsid w:val="00746349"/>
    <w:rsid w:val="0075277A"/>
    <w:rsid w:val="00753315"/>
    <w:rsid w:val="00753A50"/>
    <w:rsid w:val="00753AF7"/>
    <w:rsid w:val="00753F89"/>
    <w:rsid w:val="007619B9"/>
    <w:rsid w:val="00770FE6"/>
    <w:rsid w:val="00771C9A"/>
    <w:rsid w:val="007740E9"/>
    <w:rsid w:val="0077592E"/>
    <w:rsid w:val="00775B7C"/>
    <w:rsid w:val="007777A6"/>
    <w:rsid w:val="0078054E"/>
    <w:rsid w:val="00782283"/>
    <w:rsid w:val="00782985"/>
    <w:rsid w:val="00782F0E"/>
    <w:rsid w:val="00784BA5"/>
    <w:rsid w:val="007A1478"/>
    <w:rsid w:val="007A3C65"/>
    <w:rsid w:val="007A4351"/>
    <w:rsid w:val="007A5002"/>
    <w:rsid w:val="007A61AC"/>
    <w:rsid w:val="007A6D3A"/>
    <w:rsid w:val="007A74A1"/>
    <w:rsid w:val="007B41F3"/>
    <w:rsid w:val="007B6F15"/>
    <w:rsid w:val="007C20E8"/>
    <w:rsid w:val="007C34E8"/>
    <w:rsid w:val="007C570F"/>
    <w:rsid w:val="007C77E2"/>
    <w:rsid w:val="007C7BF3"/>
    <w:rsid w:val="007D0CED"/>
    <w:rsid w:val="007D36C2"/>
    <w:rsid w:val="007D4689"/>
    <w:rsid w:val="007E28BF"/>
    <w:rsid w:val="007E4EBF"/>
    <w:rsid w:val="007E737A"/>
    <w:rsid w:val="008049AB"/>
    <w:rsid w:val="00804E08"/>
    <w:rsid w:val="0081003A"/>
    <w:rsid w:val="00812179"/>
    <w:rsid w:val="00814AF6"/>
    <w:rsid w:val="008227B7"/>
    <w:rsid w:val="00825956"/>
    <w:rsid w:val="0083063E"/>
    <w:rsid w:val="008313A7"/>
    <w:rsid w:val="008346BD"/>
    <w:rsid w:val="00837038"/>
    <w:rsid w:val="008405FF"/>
    <w:rsid w:val="00840FE0"/>
    <w:rsid w:val="008426DE"/>
    <w:rsid w:val="00842B6E"/>
    <w:rsid w:val="00842F58"/>
    <w:rsid w:val="00845A4C"/>
    <w:rsid w:val="00847E99"/>
    <w:rsid w:val="0086724D"/>
    <w:rsid w:val="00870204"/>
    <w:rsid w:val="00872100"/>
    <w:rsid w:val="00876AC7"/>
    <w:rsid w:val="00877559"/>
    <w:rsid w:val="008845A2"/>
    <w:rsid w:val="008852DC"/>
    <w:rsid w:val="008879EB"/>
    <w:rsid w:val="0089497C"/>
    <w:rsid w:val="008A2E3D"/>
    <w:rsid w:val="008A595E"/>
    <w:rsid w:val="008B7035"/>
    <w:rsid w:val="008C2E2D"/>
    <w:rsid w:val="008C526D"/>
    <w:rsid w:val="008C542C"/>
    <w:rsid w:val="008C54AB"/>
    <w:rsid w:val="008C7C43"/>
    <w:rsid w:val="008D0A7D"/>
    <w:rsid w:val="008D7CF3"/>
    <w:rsid w:val="008E16DA"/>
    <w:rsid w:val="008E3627"/>
    <w:rsid w:val="008E38F1"/>
    <w:rsid w:val="008F224A"/>
    <w:rsid w:val="008F6BDD"/>
    <w:rsid w:val="008F7224"/>
    <w:rsid w:val="009128E5"/>
    <w:rsid w:val="009157E9"/>
    <w:rsid w:val="009167D8"/>
    <w:rsid w:val="00923CF1"/>
    <w:rsid w:val="00924D0B"/>
    <w:rsid w:val="00926D2E"/>
    <w:rsid w:val="00926DC1"/>
    <w:rsid w:val="00927706"/>
    <w:rsid w:val="00930CAE"/>
    <w:rsid w:val="00940286"/>
    <w:rsid w:val="00940966"/>
    <w:rsid w:val="009426BF"/>
    <w:rsid w:val="0094538F"/>
    <w:rsid w:val="009525BC"/>
    <w:rsid w:val="009545A3"/>
    <w:rsid w:val="0096006A"/>
    <w:rsid w:val="009612B1"/>
    <w:rsid w:val="00966081"/>
    <w:rsid w:val="00970FE8"/>
    <w:rsid w:val="009717DD"/>
    <w:rsid w:val="00972090"/>
    <w:rsid w:val="009746D4"/>
    <w:rsid w:val="00976B5F"/>
    <w:rsid w:val="00982952"/>
    <w:rsid w:val="00983482"/>
    <w:rsid w:val="00984254"/>
    <w:rsid w:val="0098709A"/>
    <w:rsid w:val="00991B47"/>
    <w:rsid w:val="009933C4"/>
    <w:rsid w:val="00996D98"/>
    <w:rsid w:val="00997734"/>
    <w:rsid w:val="00997E94"/>
    <w:rsid w:val="009A6406"/>
    <w:rsid w:val="009B5F17"/>
    <w:rsid w:val="009C1F16"/>
    <w:rsid w:val="009C2189"/>
    <w:rsid w:val="009C7674"/>
    <w:rsid w:val="009D283E"/>
    <w:rsid w:val="009D5D24"/>
    <w:rsid w:val="009D6FB6"/>
    <w:rsid w:val="009E0B5A"/>
    <w:rsid w:val="009E321D"/>
    <w:rsid w:val="009E5112"/>
    <w:rsid w:val="009E5652"/>
    <w:rsid w:val="009F0466"/>
    <w:rsid w:val="009F3237"/>
    <w:rsid w:val="009F64BD"/>
    <w:rsid w:val="009F736E"/>
    <w:rsid w:val="00A04A7D"/>
    <w:rsid w:val="00A05C57"/>
    <w:rsid w:val="00A06A28"/>
    <w:rsid w:val="00A06C8A"/>
    <w:rsid w:val="00A10EB9"/>
    <w:rsid w:val="00A11A13"/>
    <w:rsid w:val="00A23BD1"/>
    <w:rsid w:val="00A26259"/>
    <w:rsid w:val="00A27478"/>
    <w:rsid w:val="00A27B47"/>
    <w:rsid w:val="00A32389"/>
    <w:rsid w:val="00A3625A"/>
    <w:rsid w:val="00A433CB"/>
    <w:rsid w:val="00A43F6A"/>
    <w:rsid w:val="00A46EBB"/>
    <w:rsid w:val="00A50F34"/>
    <w:rsid w:val="00A52EA5"/>
    <w:rsid w:val="00A53AB8"/>
    <w:rsid w:val="00A569F2"/>
    <w:rsid w:val="00A579D2"/>
    <w:rsid w:val="00A60BEA"/>
    <w:rsid w:val="00A631A0"/>
    <w:rsid w:val="00A6654D"/>
    <w:rsid w:val="00A67990"/>
    <w:rsid w:val="00A700B3"/>
    <w:rsid w:val="00A70C28"/>
    <w:rsid w:val="00A7149B"/>
    <w:rsid w:val="00A760D4"/>
    <w:rsid w:val="00A8243F"/>
    <w:rsid w:val="00A8613B"/>
    <w:rsid w:val="00A86D63"/>
    <w:rsid w:val="00A94372"/>
    <w:rsid w:val="00A95BF6"/>
    <w:rsid w:val="00A97C41"/>
    <w:rsid w:val="00AA172F"/>
    <w:rsid w:val="00AA26B3"/>
    <w:rsid w:val="00AA46D4"/>
    <w:rsid w:val="00AA6C01"/>
    <w:rsid w:val="00AB3374"/>
    <w:rsid w:val="00AB55A2"/>
    <w:rsid w:val="00AB5660"/>
    <w:rsid w:val="00AC14EE"/>
    <w:rsid w:val="00AC1F58"/>
    <w:rsid w:val="00AC2480"/>
    <w:rsid w:val="00AC252F"/>
    <w:rsid w:val="00AC484E"/>
    <w:rsid w:val="00AC48E8"/>
    <w:rsid w:val="00AC6C0B"/>
    <w:rsid w:val="00AC7E48"/>
    <w:rsid w:val="00AD227C"/>
    <w:rsid w:val="00AD3E89"/>
    <w:rsid w:val="00AD42C3"/>
    <w:rsid w:val="00AE0DD0"/>
    <w:rsid w:val="00AE3B19"/>
    <w:rsid w:val="00AF4604"/>
    <w:rsid w:val="00AF6A6A"/>
    <w:rsid w:val="00B01354"/>
    <w:rsid w:val="00B100BF"/>
    <w:rsid w:val="00B12B18"/>
    <w:rsid w:val="00B14C7F"/>
    <w:rsid w:val="00B21E49"/>
    <w:rsid w:val="00B2298D"/>
    <w:rsid w:val="00B2594B"/>
    <w:rsid w:val="00B26420"/>
    <w:rsid w:val="00B2769D"/>
    <w:rsid w:val="00B33041"/>
    <w:rsid w:val="00B3385E"/>
    <w:rsid w:val="00B3708B"/>
    <w:rsid w:val="00B37523"/>
    <w:rsid w:val="00B37E46"/>
    <w:rsid w:val="00B40C2E"/>
    <w:rsid w:val="00B42DC3"/>
    <w:rsid w:val="00B4305B"/>
    <w:rsid w:val="00B43BFE"/>
    <w:rsid w:val="00B446FB"/>
    <w:rsid w:val="00B449C4"/>
    <w:rsid w:val="00B464FD"/>
    <w:rsid w:val="00B50DDC"/>
    <w:rsid w:val="00B518CC"/>
    <w:rsid w:val="00B52C6D"/>
    <w:rsid w:val="00B60234"/>
    <w:rsid w:val="00B61D26"/>
    <w:rsid w:val="00B62DAA"/>
    <w:rsid w:val="00B62F48"/>
    <w:rsid w:val="00B6303B"/>
    <w:rsid w:val="00B632AE"/>
    <w:rsid w:val="00B647DB"/>
    <w:rsid w:val="00B650B8"/>
    <w:rsid w:val="00B710E7"/>
    <w:rsid w:val="00B71ADB"/>
    <w:rsid w:val="00B73C48"/>
    <w:rsid w:val="00B826B6"/>
    <w:rsid w:val="00B84C04"/>
    <w:rsid w:val="00B85DDB"/>
    <w:rsid w:val="00B865AB"/>
    <w:rsid w:val="00B876BE"/>
    <w:rsid w:val="00B91083"/>
    <w:rsid w:val="00B912D5"/>
    <w:rsid w:val="00BA5178"/>
    <w:rsid w:val="00BA56F6"/>
    <w:rsid w:val="00BB1716"/>
    <w:rsid w:val="00BB19C5"/>
    <w:rsid w:val="00BB289F"/>
    <w:rsid w:val="00BB33BD"/>
    <w:rsid w:val="00BC3DDD"/>
    <w:rsid w:val="00BD3B6E"/>
    <w:rsid w:val="00BD488A"/>
    <w:rsid w:val="00BE3AA0"/>
    <w:rsid w:val="00BE5974"/>
    <w:rsid w:val="00BE642D"/>
    <w:rsid w:val="00BF0E90"/>
    <w:rsid w:val="00BF2B05"/>
    <w:rsid w:val="00BF51AD"/>
    <w:rsid w:val="00BF5B06"/>
    <w:rsid w:val="00C1201B"/>
    <w:rsid w:val="00C13BAE"/>
    <w:rsid w:val="00C16AF9"/>
    <w:rsid w:val="00C31316"/>
    <w:rsid w:val="00C32F30"/>
    <w:rsid w:val="00C34CB8"/>
    <w:rsid w:val="00C36493"/>
    <w:rsid w:val="00C41D29"/>
    <w:rsid w:val="00C45BF6"/>
    <w:rsid w:val="00C54635"/>
    <w:rsid w:val="00C54E78"/>
    <w:rsid w:val="00C60886"/>
    <w:rsid w:val="00C61882"/>
    <w:rsid w:val="00C7625C"/>
    <w:rsid w:val="00C76CB6"/>
    <w:rsid w:val="00C84DC5"/>
    <w:rsid w:val="00C87E00"/>
    <w:rsid w:val="00C91884"/>
    <w:rsid w:val="00C93049"/>
    <w:rsid w:val="00CA0E50"/>
    <w:rsid w:val="00CB0223"/>
    <w:rsid w:val="00CB0671"/>
    <w:rsid w:val="00CB166B"/>
    <w:rsid w:val="00CB17DB"/>
    <w:rsid w:val="00CB66B4"/>
    <w:rsid w:val="00CC132E"/>
    <w:rsid w:val="00CC6EED"/>
    <w:rsid w:val="00CD309E"/>
    <w:rsid w:val="00CD55C0"/>
    <w:rsid w:val="00CE4FD7"/>
    <w:rsid w:val="00CE7E3A"/>
    <w:rsid w:val="00CF2D91"/>
    <w:rsid w:val="00CF3178"/>
    <w:rsid w:val="00D01F65"/>
    <w:rsid w:val="00D04D87"/>
    <w:rsid w:val="00D059EE"/>
    <w:rsid w:val="00D05A3A"/>
    <w:rsid w:val="00D07F0C"/>
    <w:rsid w:val="00D1161B"/>
    <w:rsid w:val="00D13882"/>
    <w:rsid w:val="00D15217"/>
    <w:rsid w:val="00D15290"/>
    <w:rsid w:val="00D17916"/>
    <w:rsid w:val="00D210B5"/>
    <w:rsid w:val="00D2258B"/>
    <w:rsid w:val="00D23A68"/>
    <w:rsid w:val="00D23D78"/>
    <w:rsid w:val="00D241B3"/>
    <w:rsid w:val="00D318B6"/>
    <w:rsid w:val="00D35993"/>
    <w:rsid w:val="00D37288"/>
    <w:rsid w:val="00D4427D"/>
    <w:rsid w:val="00D4510D"/>
    <w:rsid w:val="00D467EF"/>
    <w:rsid w:val="00D47052"/>
    <w:rsid w:val="00D51692"/>
    <w:rsid w:val="00D520CD"/>
    <w:rsid w:val="00D53E0A"/>
    <w:rsid w:val="00D54D02"/>
    <w:rsid w:val="00D56D73"/>
    <w:rsid w:val="00D57486"/>
    <w:rsid w:val="00D60A1C"/>
    <w:rsid w:val="00D61532"/>
    <w:rsid w:val="00D621CB"/>
    <w:rsid w:val="00D80B58"/>
    <w:rsid w:val="00D81131"/>
    <w:rsid w:val="00D81F39"/>
    <w:rsid w:val="00D851D2"/>
    <w:rsid w:val="00D91BC7"/>
    <w:rsid w:val="00D94528"/>
    <w:rsid w:val="00D94E5A"/>
    <w:rsid w:val="00DA044F"/>
    <w:rsid w:val="00DA4662"/>
    <w:rsid w:val="00DA6279"/>
    <w:rsid w:val="00DB04EB"/>
    <w:rsid w:val="00DB3C5D"/>
    <w:rsid w:val="00DB5B46"/>
    <w:rsid w:val="00DB5E9F"/>
    <w:rsid w:val="00DC0E44"/>
    <w:rsid w:val="00DC1CBB"/>
    <w:rsid w:val="00DC5BA4"/>
    <w:rsid w:val="00DD736A"/>
    <w:rsid w:val="00DE0760"/>
    <w:rsid w:val="00DE1DA5"/>
    <w:rsid w:val="00DE79F5"/>
    <w:rsid w:val="00DF14D3"/>
    <w:rsid w:val="00DF2D05"/>
    <w:rsid w:val="00DF3905"/>
    <w:rsid w:val="00DF3D53"/>
    <w:rsid w:val="00DF6313"/>
    <w:rsid w:val="00DF6483"/>
    <w:rsid w:val="00DF7A00"/>
    <w:rsid w:val="00E00840"/>
    <w:rsid w:val="00E01DEF"/>
    <w:rsid w:val="00E02D76"/>
    <w:rsid w:val="00E06E9A"/>
    <w:rsid w:val="00E10D76"/>
    <w:rsid w:val="00E10F52"/>
    <w:rsid w:val="00E137F2"/>
    <w:rsid w:val="00E145AC"/>
    <w:rsid w:val="00E1752A"/>
    <w:rsid w:val="00E21DC8"/>
    <w:rsid w:val="00E23028"/>
    <w:rsid w:val="00E251C6"/>
    <w:rsid w:val="00E26014"/>
    <w:rsid w:val="00E308F2"/>
    <w:rsid w:val="00E3114D"/>
    <w:rsid w:val="00E3292C"/>
    <w:rsid w:val="00E338D5"/>
    <w:rsid w:val="00E36B7F"/>
    <w:rsid w:val="00E402FE"/>
    <w:rsid w:val="00E44289"/>
    <w:rsid w:val="00E4444C"/>
    <w:rsid w:val="00E51678"/>
    <w:rsid w:val="00E5227D"/>
    <w:rsid w:val="00E53F4B"/>
    <w:rsid w:val="00E56365"/>
    <w:rsid w:val="00E568FA"/>
    <w:rsid w:val="00E56F08"/>
    <w:rsid w:val="00E601B1"/>
    <w:rsid w:val="00E615F6"/>
    <w:rsid w:val="00E620F0"/>
    <w:rsid w:val="00E633BC"/>
    <w:rsid w:val="00E67A44"/>
    <w:rsid w:val="00E93668"/>
    <w:rsid w:val="00E95469"/>
    <w:rsid w:val="00E96F81"/>
    <w:rsid w:val="00E97F73"/>
    <w:rsid w:val="00EA0DDE"/>
    <w:rsid w:val="00EB127B"/>
    <w:rsid w:val="00EB3E37"/>
    <w:rsid w:val="00EC0088"/>
    <w:rsid w:val="00EC197C"/>
    <w:rsid w:val="00EC42B0"/>
    <w:rsid w:val="00EC576A"/>
    <w:rsid w:val="00ED092C"/>
    <w:rsid w:val="00ED52FF"/>
    <w:rsid w:val="00EE3E73"/>
    <w:rsid w:val="00F0140A"/>
    <w:rsid w:val="00F014BE"/>
    <w:rsid w:val="00F04D10"/>
    <w:rsid w:val="00F11DDC"/>
    <w:rsid w:val="00F16A26"/>
    <w:rsid w:val="00F22520"/>
    <w:rsid w:val="00F22709"/>
    <w:rsid w:val="00F27F56"/>
    <w:rsid w:val="00F31AA6"/>
    <w:rsid w:val="00F33F9D"/>
    <w:rsid w:val="00F34ACC"/>
    <w:rsid w:val="00F36CCE"/>
    <w:rsid w:val="00F40C06"/>
    <w:rsid w:val="00F4104D"/>
    <w:rsid w:val="00F452D9"/>
    <w:rsid w:val="00F4633B"/>
    <w:rsid w:val="00F46483"/>
    <w:rsid w:val="00F510D1"/>
    <w:rsid w:val="00F548F2"/>
    <w:rsid w:val="00F54E49"/>
    <w:rsid w:val="00F561DC"/>
    <w:rsid w:val="00F56531"/>
    <w:rsid w:val="00F56AB3"/>
    <w:rsid w:val="00F56D8B"/>
    <w:rsid w:val="00F61B20"/>
    <w:rsid w:val="00F65D62"/>
    <w:rsid w:val="00F71A3B"/>
    <w:rsid w:val="00F72032"/>
    <w:rsid w:val="00F75818"/>
    <w:rsid w:val="00F7653B"/>
    <w:rsid w:val="00F769D2"/>
    <w:rsid w:val="00F8476B"/>
    <w:rsid w:val="00F84FCE"/>
    <w:rsid w:val="00F85138"/>
    <w:rsid w:val="00F86E1C"/>
    <w:rsid w:val="00F9559D"/>
    <w:rsid w:val="00FA43C7"/>
    <w:rsid w:val="00FA4AB9"/>
    <w:rsid w:val="00FA6500"/>
    <w:rsid w:val="00FA7062"/>
    <w:rsid w:val="00FB18AD"/>
    <w:rsid w:val="00FB3861"/>
    <w:rsid w:val="00FB6752"/>
    <w:rsid w:val="00FC2E74"/>
    <w:rsid w:val="00FC4949"/>
    <w:rsid w:val="00FC7F46"/>
    <w:rsid w:val="00FD1B3F"/>
    <w:rsid w:val="00FD356F"/>
    <w:rsid w:val="00FD5AF5"/>
    <w:rsid w:val="00FE19DA"/>
    <w:rsid w:val="00FE1CE3"/>
    <w:rsid w:val="00FF08D2"/>
    <w:rsid w:val="00FF0C51"/>
    <w:rsid w:val="00FF66C7"/>
    <w:rsid w:val="02150A03"/>
    <w:rsid w:val="024C4CEA"/>
    <w:rsid w:val="02BE2649"/>
    <w:rsid w:val="047A11A2"/>
    <w:rsid w:val="049178C0"/>
    <w:rsid w:val="04FE26C7"/>
    <w:rsid w:val="05DE2DE9"/>
    <w:rsid w:val="06745A1C"/>
    <w:rsid w:val="08202AE5"/>
    <w:rsid w:val="09B71A04"/>
    <w:rsid w:val="09E34E39"/>
    <w:rsid w:val="0A134C8F"/>
    <w:rsid w:val="0A425D26"/>
    <w:rsid w:val="0B1103B5"/>
    <w:rsid w:val="0B460AB5"/>
    <w:rsid w:val="0C4979CA"/>
    <w:rsid w:val="11CC783A"/>
    <w:rsid w:val="12D469A6"/>
    <w:rsid w:val="132552F2"/>
    <w:rsid w:val="13916CCD"/>
    <w:rsid w:val="14B0532B"/>
    <w:rsid w:val="15826B8D"/>
    <w:rsid w:val="173A153D"/>
    <w:rsid w:val="174C7453"/>
    <w:rsid w:val="1D2EE27B"/>
    <w:rsid w:val="1D491D3F"/>
    <w:rsid w:val="1E944AC2"/>
    <w:rsid w:val="1F02230A"/>
    <w:rsid w:val="1F2111C5"/>
    <w:rsid w:val="20197934"/>
    <w:rsid w:val="20C55B80"/>
    <w:rsid w:val="20DD55C0"/>
    <w:rsid w:val="216E446A"/>
    <w:rsid w:val="21F4059B"/>
    <w:rsid w:val="22C32615"/>
    <w:rsid w:val="231F7D21"/>
    <w:rsid w:val="23506B23"/>
    <w:rsid w:val="23A25EA0"/>
    <w:rsid w:val="2432352D"/>
    <w:rsid w:val="24C9325D"/>
    <w:rsid w:val="25B61F3B"/>
    <w:rsid w:val="26571970"/>
    <w:rsid w:val="268E411E"/>
    <w:rsid w:val="26965F6C"/>
    <w:rsid w:val="270E4381"/>
    <w:rsid w:val="28425D08"/>
    <w:rsid w:val="29697673"/>
    <w:rsid w:val="29B449E4"/>
    <w:rsid w:val="2A797AE5"/>
    <w:rsid w:val="2BAC0B0B"/>
    <w:rsid w:val="2E2F6234"/>
    <w:rsid w:val="32004404"/>
    <w:rsid w:val="323963CE"/>
    <w:rsid w:val="32E45BE2"/>
    <w:rsid w:val="33512673"/>
    <w:rsid w:val="336B0809"/>
    <w:rsid w:val="35867B7C"/>
    <w:rsid w:val="372E5DD5"/>
    <w:rsid w:val="38D854B6"/>
    <w:rsid w:val="3ABF6672"/>
    <w:rsid w:val="3C4F5DD8"/>
    <w:rsid w:val="3CCD55EC"/>
    <w:rsid w:val="3EED7773"/>
    <w:rsid w:val="3EF31733"/>
    <w:rsid w:val="3FB42E0B"/>
    <w:rsid w:val="409315F2"/>
    <w:rsid w:val="4159130B"/>
    <w:rsid w:val="41E96450"/>
    <w:rsid w:val="42212B7E"/>
    <w:rsid w:val="432E715D"/>
    <w:rsid w:val="4352109E"/>
    <w:rsid w:val="457001DB"/>
    <w:rsid w:val="459260C9"/>
    <w:rsid w:val="45A00B44"/>
    <w:rsid w:val="46164E53"/>
    <w:rsid w:val="49C84F9B"/>
    <w:rsid w:val="4A783908"/>
    <w:rsid w:val="4C8957DA"/>
    <w:rsid w:val="4D3F3B4A"/>
    <w:rsid w:val="4D9600E5"/>
    <w:rsid w:val="4D99703E"/>
    <w:rsid w:val="4DDA6F61"/>
    <w:rsid w:val="4F3B56D5"/>
    <w:rsid w:val="4F8C1E8D"/>
    <w:rsid w:val="50105E33"/>
    <w:rsid w:val="50307100"/>
    <w:rsid w:val="50525BFB"/>
    <w:rsid w:val="50AF18DD"/>
    <w:rsid w:val="50B90A7C"/>
    <w:rsid w:val="5115572D"/>
    <w:rsid w:val="52A01914"/>
    <w:rsid w:val="53A05E55"/>
    <w:rsid w:val="54BF40B9"/>
    <w:rsid w:val="5545294C"/>
    <w:rsid w:val="554538AF"/>
    <w:rsid w:val="55BE6018"/>
    <w:rsid w:val="56B714EC"/>
    <w:rsid w:val="57DB31CE"/>
    <w:rsid w:val="589870FB"/>
    <w:rsid w:val="58C47EF0"/>
    <w:rsid w:val="595056AC"/>
    <w:rsid w:val="59C33E8E"/>
    <w:rsid w:val="5A7F6F73"/>
    <w:rsid w:val="5C061FC0"/>
    <w:rsid w:val="5C6E2BEE"/>
    <w:rsid w:val="5D375134"/>
    <w:rsid w:val="5D844B73"/>
    <w:rsid w:val="5ECA3D86"/>
    <w:rsid w:val="5F3A2976"/>
    <w:rsid w:val="5F41461F"/>
    <w:rsid w:val="616912DC"/>
    <w:rsid w:val="63365E8E"/>
    <w:rsid w:val="64BA1384"/>
    <w:rsid w:val="65A04D2A"/>
    <w:rsid w:val="67EA2C75"/>
    <w:rsid w:val="68C93A40"/>
    <w:rsid w:val="68D73C6F"/>
    <w:rsid w:val="693D530D"/>
    <w:rsid w:val="69B33D95"/>
    <w:rsid w:val="6B040620"/>
    <w:rsid w:val="6C124E20"/>
    <w:rsid w:val="6CBC3BC9"/>
    <w:rsid w:val="6D583E65"/>
    <w:rsid w:val="6E383399"/>
    <w:rsid w:val="6E871B14"/>
    <w:rsid w:val="6EB21029"/>
    <w:rsid w:val="6EE11E00"/>
    <w:rsid w:val="703E0120"/>
    <w:rsid w:val="70BBF1C7"/>
    <w:rsid w:val="70D53B40"/>
    <w:rsid w:val="723E2669"/>
    <w:rsid w:val="73572DD2"/>
    <w:rsid w:val="73944C37"/>
    <w:rsid w:val="73D52AA2"/>
    <w:rsid w:val="744228E5"/>
    <w:rsid w:val="773C3AA2"/>
    <w:rsid w:val="78422C86"/>
    <w:rsid w:val="78643BD2"/>
    <w:rsid w:val="798E3ED6"/>
    <w:rsid w:val="79CE4C1B"/>
    <w:rsid w:val="7A905614"/>
    <w:rsid w:val="7B0F3104"/>
    <w:rsid w:val="7B596016"/>
    <w:rsid w:val="7BD302C6"/>
    <w:rsid w:val="7C1B3289"/>
    <w:rsid w:val="7DB42B11"/>
    <w:rsid w:val="7DC223A1"/>
    <w:rsid w:val="7DCA74A7"/>
    <w:rsid w:val="7DD8422F"/>
    <w:rsid w:val="7FE56BB1"/>
    <w:rsid w:val="7FFC6C12"/>
    <w:rsid w:val="F3EFDA64"/>
    <w:rsid w:val="FFFA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pPr>
      <w:spacing w:line="640" w:lineRule="atLeast"/>
    </w:pPr>
    <w:rPr>
      <w:rFonts w:eastAsia="仿宋_GB2312"/>
      <w:sz w:val="32"/>
    </w:rPr>
  </w:style>
  <w:style w:type="paragraph" w:styleId="3">
    <w:name w:val="Date"/>
    <w:basedOn w:val="1"/>
    <w:next w:val="1"/>
    <w:link w:val="10"/>
    <w:autoRedefine/>
    <w:qFormat/>
    <w:uiPriority w:val="0"/>
    <w:pPr>
      <w:ind w:left="100" w:leftChars="2500"/>
    </w:pPr>
  </w:style>
  <w:style w:type="paragraph" w:styleId="4">
    <w:name w:val="Balloon Text"/>
    <w:basedOn w:val="1"/>
    <w:link w:val="11"/>
    <w:autoRedefine/>
    <w:qFormat/>
    <w:uiPriority w:val="0"/>
    <w:pPr>
      <w:spacing w:line="240" w:lineRule="auto"/>
    </w:pPr>
    <w:rPr>
      <w:sz w:val="18"/>
      <w:szCs w:val="18"/>
    </w:rPr>
  </w:style>
  <w:style w:type="paragraph" w:styleId="5">
    <w:name w:val="footer"/>
    <w:basedOn w:val="1"/>
    <w:link w:val="12"/>
    <w:autoRedefine/>
    <w:qFormat/>
    <w:uiPriority w:val="0"/>
    <w:pPr>
      <w:tabs>
        <w:tab w:val="center" w:pos="4153"/>
        <w:tab w:val="right" w:pos="8306"/>
        <w:tab w:val="clear" w:pos="0"/>
      </w:tabs>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 w:val="clear" w:pos="0"/>
      </w:tabs>
      <w:jc w:val="center"/>
    </w:pPr>
    <w:rPr>
      <w:sz w:val="18"/>
      <w:szCs w:val="18"/>
    </w:rPr>
  </w:style>
  <w:style w:type="character" w:styleId="9">
    <w:name w:val="page number"/>
    <w:autoRedefine/>
    <w:qFormat/>
    <w:uiPriority w:val="0"/>
  </w:style>
  <w:style w:type="character" w:customStyle="1" w:styleId="10">
    <w:name w:val="日期 字符"/>
    <w:link w:val="3"/>
    <w:autoRedefine/>
    <w:qFormat/>
    <w:uiPriority w:val="0"/>
    <w:rPr>
      <w:kern w:val="2"/>
      <w:sz w:val="28"/>
      <w:szCs w:val="24"/>
    </w:rPr>
  </w:style>
  <w:style w:type="character" w:customStyle="1" w:styleId="11">
    <w:name w:val="批注框文本 字符"/>
    <w:link w:val="4"/>
    <w:autoRedefine/>
    <w:qFormat/>
    <w:uiPriority w:val="0"/>
    <w:rPr>
      <w:kern w:val="2"/>
      <w:sz w:val="18"/>
      <w:szCs w:val="18"/>
    </w:rPr>
  </w:style>
  <w:style w:type="character" w:customStyle="1" w:styleId="12">
    <w:name w:val="页脚 字符"/>
    <w:link w:val="5"/>
    <w:autoRedefine/>
    <w:qFormat/>
    <w:uiPriority w:val="0"/>
    <w:rPr>
      <w:rFonts w:eastAsia="宋体"/>
      <w:kern w:val="2"/>
      <w:sz w:val="18"/>
      <w:szCs w:val="18"/>
      <w:lang w:val="en-US" w:eastAsia="zh-CN" w:bidi="ar-SA"/>
    </w:rPr>
  </w:style>
  <w:style w:type="character" w:customStyle="1" w:styleId="13">
    <w:name w:val="页眉 字符"/>
    <w:link w:val="6"/>
    <w:autoRedefine/>
    <w:qFormat/>
    <w:uiPriority w:val="0"/>
    <w:rPr>
      <w:kern w:val="2"/>
      <w:sz w:val="18"/>
      <w:szCs w:val="18"/>
    </w:rPr>
  </w:style>
  <w:style w:type="paragraph" w:customStyle="1" w:styleId="14">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5">
    <w:name w:val="Char"/>
    <w:basedOn w:val="1"/>
    <w:autoRedefine/>
    <w:semiHidden/>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paragraph" w:customStyle="1" w:styleId="16">
    <w:name w:val="Revision"/>
    <w:hidden/>
    <w:unhideWhenUsed/>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5029</Words>
  <Characters>5365</Characters>
  <Lines>44</Lines>
  <Paragraphs>12</Paragraphs>
  <TotalTime>2</TotalTime>
  <ScaleCrop>false</ScaleCrop>
  <LinksUpToDate>false</LinksUpToDate>
  <CharactersWithSpaces>5898</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2024-05-11T01:35:00Z</dcterms:created>
  <dc:creator>郑伟波</dc:creator>
  <cp:lastModifiedBy>ruuuuuua</cp:lastModifiedBy>
  <cp:lastPrinted>2024-04-30T02:51:00Z</cp:lastPrinted>
  <dcterms:modified xsi:type="dcterms:W3CDTF">2024-05-10T18:28:15Z</dcterms:modified>
  <dc:title>中地大京发〔2005〕号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E861B84F2AFC6A00DFF43D66E8B1E848_43</vt:lpwstr>
  </property>
</Properties>
</file>