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spacing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</w:p>
    <w:p>
      <w:pPr>
        <w:widowControl/>
        <w:spacing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上一年度基层党建述职自</w:t>
      </w:r>
      <w:bookmarkEnd w:id="0"/>
      <w:r>
        <w:rPr>
          <w:rFonts w:hint="eastAsia" w:ascii="方正小标宋简体" w:eastAsia="方正小标宋简体"/>
          <w:bCs/>
          <w:sz w:val="36"/>
          <w:szCs w:val="36"/>
        </w:rPr>
        <w:t>查问题整改情况表</w:t>
      </w:r>
    </w:p>
    <w:p>
      <w:pPr>
        <w:widowControl/>
        <w:spacing w:line="64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337"/>
        <w:gridCol w:w="5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/>
                <w:bCs/>
                <w:szCs w:val="28"/>
              </w:rPr>
              <w:t>序号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/>
                <w:bCs/>
                <w:szCs w:val="28"/>
              </w:rPr>
              <w:t>问题描述</w:t>
            </w:r>
          </w:p>
        </w:tc>
        <w:tc>
          <w:tcPr>
            <w:tcW w:w="538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eastAsia="黑体"/>
                <w:bCs/>
                <w:szCs w:val="28"/>
              </w:rPr>
              <w:t>整改完成情况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1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5382" w:type="dxa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2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5382" w:type="dxa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8"/>
              </w:rPr>
            </w:pPr>
            <w:r>
              <w:rPr>
                <w:rFonts w:eastAsia="仿宋_GB2312"/>
                <w:szCs w:val="28"/>
              </w:rPr>
              <w:t>3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5382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zCs w:val="28"/>
              </w:rPr>
            </w:pPr>
          </w:p>
        </w:tc>
      </w:tr>
    </w:tbl>
    <w:p>
      <w:pPr>
        <w:spacing w:line="480" w:lineRule="exact"/>
        <w:ind w:firstLine="560" w:firstLineChars="200"/>
        <w:jc w:val="left"/>
        <w:rPr>
          <w:rFonts w:eastAsia="黑体"/>
          <w:szCs w:val="28"/>
        </w:rPr>
      </w:pPr>
      <w:r>
        <w:rPr>
          <w:rFonts w:eastAsia="黑体"/>
          <w:szCs w:val="28"/>
        </w:rPr>
        <w:t>备注：</w:t>
      </w:r>
    </w:p>
    <w:p>
      <w:pPr>
        <w:spacing w:line="480" w:lineRule="exact"/>
        <w:ind w:firstLine="562" w:firstLineChars="200"/>
        <w:jc w:val="left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>1.关于填写内容。</w:t>
      </w:r>
      <w:r>
        <w:rPr>
          <w:rFonts w:hint="eastAsia" w:ascii="仿宋_GB2312" w:hAnsi="仿宋_GB2312" w:eastAsia="仿宋_GB2312" w:cs="仿宋_GB2312"/>
          <w:szCs w:val="28"/>
        </w:rPr>
        <w:t>请针对去年述职报告自查问题逐条填写整改完成情况，每条整改内容字数不超过150字，要求文字简洁、措施有力、成效明显。</w:t>
      </w:r>
    </w:p>
    <w:p>
      <w:pPr>
        <w:pStyle w:val="2"/>
        <w:spacing w:line="59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8"/>
        </w:rPr>
        <w:t>2.关于格式要求。</w:t>
      </w:r>
      <w:r>
        <w:rPr>
          <w:rFonts w:hint="eastAsia" w:ascii="仿宋_GB2312" w:hAnsi="仿宋_GB2312" w:eastAsia="仿宋_GB2312" w:cs="仿宋_GB2312"/>
          <w:szCs w:val="28"/>
        </w:rPr>
        <w:t>表格内填写的文字统一使用仿宋_GB2312，四号字，表格内文字行间距设为25磅。要求表格控制在一页范围。整改情况表将作为述职报告的附件，一同汇编成册在述职评议会上发放，请认真填写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DQ5ZWEyZTM2YmRjOTAzZmIzMTM1ZDk1MmUyMjMifQ=="/>
  </w:docVars>
  <w:rsids>
    <w:rsidRoot w:val="7D7F1DB0"/>
    <w:rsid w:val="75F16F76"/>
    <w:rsid w:val="7D7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2023-01-03T11:09:00Z</dcterms:created>
  <dc:creator>樊昌易</dc:creator>
  <cp:lastModifiedBy>刘晓萱</cp:lastModifiedBy>
  <dcterms:modified xsi:type="dcterms:W3CDTF">2023-12-14T02:54:02Z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843FB43970F84E348EDC291565DFCED9_13</vt:lpwstr>
  </property>
</Properties>
</file>