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74A" w:rsidRDefault="005A4459">
      <w:pPr>
        <w:jc w:val="center"/>
        <w:rPr>
          <w:rFonts w:eastAsia="楷体_GB2312"/>
          <w:b/>
          <w:bCs/>
          <w:color w:val="FF0000"/>
          <w:sz w:val="72"/>
          <w:szCs w:val="72"/>
        </w:rPr>
      </w:pPr>
      <w:r>
        <w:rPr>
          <w:rFonts w:eastAsia="楷体_GB2312" w:hint="eastAsia"/>
          <w:b/>
          <w:bCs/>
          <w:color w:val="FF0000"/>
          <w:sz w:val="72"/>
          <w:szCs w:val="72"/>
        </w:rPr>
        <w:t>工程技术学院党政联席会</w:t>
      </w:r>
    </w:p>
    <w:p w:rsidR="002D174A" w:rsidRDefault="005A4459">
      <w:pPr>
        <w:jc w:val="center"/>
        <w:rPr>
          <w:rFonts w:eastAsia="楷体_GB2312"/>
          <w:b/>
          <w:bCs/>
          <w:sz w:val="72"/>
          <w:szCs w:val="72"/>
        </w:rPr>
      </w:pPr>
      <w:r>
        <w:rPr>
          <w:rFonts w:eastAsia="楷体_GB2312" w:hint="eastAsia"/>
          <w:b/>
          <w:bCs/>
          <w:color w:val="FF0000"/>
          <w:sz w:val="72"/>
          <w:szCs w:val="72"/>
        </w:rPr>
        <w:t>会议纪要</w:t>
      </w:r>
    </w:p>
    <w:p w:rsidR="002D174A" w:rsidRDefault="005A4459">
      <w:pPr>
        <w:jc w:val="center"/>
        <w:rPr>
          <w:sz w:val="32"/>
        </w:rPr>
      </w:pPr>
      <w:r>
        <w:rPr>
          <w:rFonts w:hint="eastAsia"/>
          <w:sz w:val="32"/>
        </w:rPr>
        <w:t>（</w:t>
      </w:r>
      <w:r>
        <w:rPr>
          <w:rFonts w:hint="eastAsia"/>
          <w:sz w:val="32"/>
        </w:rPr>
        <w:t>202</w:t>
      </w:r>
      <w:r>
        <w:rPr>
          <w:sz w:val="32"/>
        </w:rPr>
        <w:t>2</w:t>
      </w:r>
      <w:r>
        <w:rPr>
          <w:rFonts w:hint="eastAsia"/>
          <w:sz w:val="32"/>
        </w:rPr>
        <w:t>年第</w:t>
      </w:r>
      <w:r w:rsidR="00452E00">
        <w:rPr>
          <w:sz w:val="32"/>
        </w:rPr>
        <w:t>2</w:t>
      </w:r>
      <w:r>
        <w:rPr>
          <w:rFonts w:hint="eastAsia"/>
          <w:sz w:val="32"/>
        </w:rPr>
        <w:t>次）</w:t>
      </w:r>
    </w:p>
    <w:p w:rsidR="002D174A" w:rsidRDefault="005A4459">
      <w:pPr>
        <w:jc w:val="center"/>
        <w:rPr>
          <w:sz w:val="32"/>
        </w:rPr>
      </w:pPr>
      <w:r>
        <w:rPr>
          <w:rFonts w:hint="eastAsia"/>
          <w:color w:val="FF0000"/>
          <w:sz w:val="32"/>
        </w:rPr>
        <w:t>学院党政办公室</w:t>
      </w:r>
      <w:r>
        <w:rPr>
          <w:sz w:val="32"/>
        </w:rPr>
        <w:t xml:space="preserve">        </w:t>
      </w:r>
      <w:r>
        <w:rPr>
          <w:rFonts w:hint="eastAsia"/>
          <w:sz w:val="32"/>
        </w:rPr>
        <w:t xml:space="preserve">     </w:t>
      </w:r>
      <w:r>
        <w:rPr>
          <w:sz w:val="32"/>
        </w:rPr>
        <w:t xml:space="preserve">            20</w:t>
      </w:r>
      <w:r>
        <w:rPr>
          <w:rFonts w:hint="eastAsia"/>
          <w:sz w:val="32"/>
        </w:rPr>
        <w:t>2</w:t>
      </w:r>
      <w:r>
        <w:rPr>
          <w:sz w:val="32"/>
        </w:rPr>
        <w:t>2</w:t>
      </w:r>
      <w:r>
        <w:rPr>
          <w:rFonts w:hint="eastAsia"/>
          <w:sz w:val="32"/>
        </w:rPr>
        <w:t>年</w:t>
      </w:r>
      <w:r>
        <w:rPr>
          <w:rFonts w:hint="eastAsia"/>
          <w:sz w:val="32"/>
        </w:rPr>
        <w:t>3</w:t>
      </w:r>
      <w:r>
        <w:rPr>
          <w:rFonts w:hint="eastAsia"/>
          <w:sz w:val="32"/>
        </w:rPr>
        <w:t>月</w:t>
      </w:r>
      <w:r>
        <w:rPr>
          <w:rFonts w:hint="eastAsia"/>
          <w:sz w:val="32"/>
        </w:rPr>
        <w:t>2</w:t>
      </w:r>
      <w:r>
        <w:rPr>
          <w:rFonts w:hint="eastAsia"/>
          <w:sz w:val="32"/>
        </w:rPr>
        <w:t>日</w:t>
      </w:r>
    </w:p>
    <w:p w:rsidR="002D174A" w:rsidRDefault="005A4459">
      <w:pPr>
        <w:spacing w:line="400" w:lineRule="exact"/>
        <w:ind w:firstLineChars="200" w:firstLine="640"/>
        <w:jc w:val="right"/>
        <w:rPr>
          <w:rFonts w:ascii="仿宋_GB2312" w:eastAsia="仿宋_GB2312"/>
          <w:sz w:val="32"/>
        </w:rPr>
      </w:pPr>
      <w:r>
        <w:rPr>
          <w:rFonts w:ascii="仿宋_GB2312" w:eastAsia="仿宋_GB2312"/>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98425</wp:posOffset>
                </wp:positionV>
                <wp:extent cx="5600700" cy="0"/>
                <wp:effectExtent l="0" t="19050" r="0" b="0"/>
                <wp:wrapNone/>
                <wp:docPr id="2" name="直线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w:pict>
              <v:line id="直线 2" o:spid="_x0000_s1026" o:spt="20" style="position:absolute;left:0pt;margin-left:0pt;margin-top:7.75pt;height:0pt;width:441pt;z-index:251659264;mso-width-relative:page;mso-height-relative:page;" filled="f" stroked="t" coordsize="21600,21600" o:gfxdata="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EKCeRtMAAAAGAQAADwAA&#10;AAAAAAABACAAAAA4AAAAZHJzL2Rvd25yZXYueG1sUEsBAhQAFAAAAAgAh07iQM1ouQ7MAQAAkAMA&#10;AA4AAAAAAAAAAQAgAAAAOAEAAGRycy9lMm9Eb2MueG1sUEsFBgAAAAAGAAYAWQEAAHYFAAAAAA==&#10;">
                <v:fill on="f" focussize="0,0"/>
                <v:stroke weight="2.25pt" color="#FF0000" joinstyle="round"/>
                <v:imagedata o:title=""/>
                <o:lock v:ext="edit" aspectratio="f"/>
              </v:line>
            </w:pict>
          </mc:Fallback>
        </mc:AlternateContent>
      </w:r>
    </w:p>
    <w:p w:rsidR="002D174A" w:rsidRDefault="005A445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lang w:eastAsia="zh-Hans"/>
        </w:rPr>
        <w:t>下午</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，党委书记</w:t>
      </w:r>
      <w:r>
        <w:rPr>
          <w:rFonts w:ascii="Times New Roman" w:eastAsia="仿宋_GB2312" w:hAnsi="Times New Roman" w:cs="Times New Roman" w:hint="eastAsia"/>
          <w:sz w:val="32"/>
          <w:szCs w:val="32"/>
          <w:lang w:eastAsia="zh-Hans"/>
        </w:rPr>
        <w:t>于清海</w:t>
      </w:r>
      <w:proofErr w:type="gramStart"/>
      <w:r>
        <w:rPr>
          <w:rFonts w:ascii="Times New Roman" w:eastAsia="仿宋_GB2312" w:hAnsi="Times New Roman" w:cs="Times New Roman" w:hint="eastAsia"/>
          <w:sz w:val="32"/>
          <w:szCs w:val="32"/>
        </w:rPr>
        <w:t>在探工楼</w:t>
      </w:r>
      <w:proofErr w:type="gramEnd"/>
      <w:r>
        <w:rPr>
          <w:rFonts w:ascii="Times New Roman" w:eastAsia="仿宋_GB2312" w:hAnsi="Times New Roman" w:cs="Times New Roman" w:hint="eastAsia"/>
          <w:sz w:val="32"/>
          <w:szCs w:val="32"/>
        </w:rPr>
        <w:t>41</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会议室主持召开</w:t>
      </w:r>
      <w:r>
        <w:rPr>
          <w:rFonts w:ascii="Times New Roman" w:eastAsia="仿宋_GB2312" w:hAnsi="Times New Roman" w:cs="Times New Roman" w:hint="eastAsia"/>
          <w:sz w:val="32"/>
          <w:szCs w:val="32"/>
        </w:rPr>
        <w:t>202</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年第</w:t>
      </w:r>
      <w:r w:rsidR="00452E00">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次党政联席会议，会议议题如下：</w:t>
      </w:r>
    </w:p>
    <w:p w:rsidR="002D174A" w:rsidRDefault="005A4459">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lang w:eastAsia="zh-Hans"/>
        </w:rPr>
        <w:t>一</w:t>
      </w:r>
      <w:r>
        <w:rPr>
          <w:rFonts w:ascii="黑体" w:eastAsia="黑体" w:hAnsi="黑体" w:cs="黑体"/>
          <w:color w:val="000000"/>
          <w:sz w:val="32"/>
          <w:szCs w:val="32"/>
          <w:lang w:eastAsia="zh-Hans"/>
        </w:rPr>
        <w:t>、</w:t>
      </w:r>
      <w:r>
        <w:rPr>
          <w:rFonts w:ascii="黑体" w:eastAsia="黑体" w:hAnsi="黑体" w:cs="黑体" w:hint="eastAsia"/>
          <w:color w:val="000000"/>
          <w:sz w:val="32"/>
          <w:szCs w:val="32"/>
        </w:rPr>
        <w:t>研究部署新学期学院有关</w:t>
      </w:r>
      <w:bookmarkStart w:id="0" w:name="_GoBack"/>
      <w:bookmarkEnd w:id="0"/>
      <w:r>
        <w:rPr>
          <w:rFonts w:ascii="黑体" w:eastAsia="黑体" w:hAnsi="黑体" w:cs="黑体" w:hint="eastAsia"/>
          <w:color w:val="000000"/>
          <w:sz w:val="32"/>
          <w:szCs w:val="32"/>
        </w:rPr>
        <w:t>工作</w:t>
      </w:r>
    </w:p>
    <w:p w:rsidR="002D174A" w:rsidRDefault="005A4459">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lang w:eastAsia="zh-Hans"/>
        </w:rPr>
        <w:t>二</w:t>
      </w:r>
      <w:r>
        <w:rPr>
          <w:rFonts w:ascii="黑体" w:eastAsia="黑体" w:hAnsi="黑体" w:cs="黑体"/>
          <w:color w:val="000000"/>
          <w:sz w:val="32"/>
          <w:szCs w:val="32"/>
          <w:lang w:eastAsia="zh-Hans"/>
        </w:rPr>
        <w:t>、</w:t>
      </w:r>
      <w:r>
        <w:rPr>
          <w:rFonts w:ascii="黑体" w:eastAsia="黑体" w:hAnsi="黑体" w:cs="黑体" w:hint="eastAsia"/>
          <w:color w:val="000000"/>
          <w:sz w:val="32"/>
          <w:szCs w:val="32"/>
        </w:rPr>
        <w:t>审议《工程技术学院</w:t>
      </w:r>
      <w:r>
        <w:rPr>
          <w:rFonts w:ascii="黑体" w:eastAsia="黑体" w:hAnsi="黑体" w:cs="黑体" w:hint="eastAsia"/>
          <w:color w:val="000000"/>
          <w:sz w:val="32"/>
          <w:szCs w:val="32"/>
        </w:rPr>
        <w:t>2022</w:t>
      </w:r>
      <w:r>
        <w:rPr>
          <w:rFonts w:ascii="黑体" w:eastAsia="黑体" w:hAnsi="黑体" w:cs="黑体" w:hint="eastAsia"/>
          <w:color w:val="000000"/>
          <w:sz w:val="32"/>
          <w:szCs w:val="32"/>
        </w:rPr>
        <w:t>届毕业生就业创业工作实施方案》</w:t>
      </w:r>
    </w:p>
    <w:p w:rsidR="002D174A" w:rsidRDefault="005A4459">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lang w:eastAsia="zh-Hans"/>
        </w:rPr>
        <w:t>三</w:t>
      </w:r>
      <w:r>
        <w:rPr>
          <w:rFonts w:ascii="黑体" w:eastAsia="黑体" w:hAnsi="黑体" w:cs="黑体"/>
          <w:color w:val="000000"/>
          <w:sz w:val="32"/>
          <w:szCs w:val="32"/>
          <w:lang w:eastAsia="zh-Hans"/>
        </w:rPr>
        <w:t>、</w:t>
      </w:r>
      <w:r>
        <w:rPr>
          <w:rFonts w:ascii="黑体" w:eastAsia="黑体" w:hAnsi="黑体" w:cs="黑体" w:hint="eastAsia"/>
          <w:color w:val="000000"/>
          <w:sz w:val="32"/>
          <w:szCs w:val="32"/>
        </w:rPr>
        <w:t>研究学院</w:t>
      </w:r>
      <w:r>
        <w:rPr>
          <w:rFonts w:ascii="黑体" w:eastAsia="黑体" w:hAnsi="黑体" w:cs="黑体" w:hint="eastAsia"/>
          <w:color w:val="000000"/>
          <w:sz w:val="32"/>
          <w:szCs w:val="32"/>
        </w:rPr>
        <w:t>2022</w:t>
      </w:r>
      <w:r>
        <w:rPr>
          <w:rFonts w:ascii="黑体" w:eastAsia="黑体" w:hAnsi="黑体" w:cs="黑体" w:hint="eastAsia"/>
          <w:color w:val="000000"/>
          <w:sz w:val="32"/>
          <w:szCs w:val="32"/>
        </w:rPr>
        <w:t>年就业双选会工作</w:t>
      </w:r>
    </w:p>
    <w:p w:rsidR="002D174A" w:rsidRDefault="005A4459">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lang w:eastAsia="zh-Hans"/>
        </w:rPr>
        <w:t>四</w:t>
      </w:r>
      <w:r>
        <w:rPr>
          <w:rFonts w:ascii="黑体" w:eastAsia="黑体" w:hAnsi="黑体" w:cs="黑体"/>
          <w:color w:val="000000"/>
          <w:sz w:val="32"/>
          <w:szCs w:val="32"/>
          <w:lang w:eastAsia="zh-Hans"/>
        </w:rPr>
        <w:t>、</w:t>
      </w:r>
      <w:r>
        <w:rPr>
          <w:rFonts w:ascii="黑体" w:eastAsia="黑体" w:hAnsi="黑体" w:cs="黑体" w:hint="eastAsia"/>
          <w:color w:val="000000"/>
          <w:sz w:val="32"/>
          <w:szCs w:val="32"/>
        </w:rPr>
        <w:t>审议学院学术委员会主任人选</w:t>
      </w:r>
    </w:p>
    <w:p w:rsidR="002D174A" w:rsidRDefault="005A4459">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会议结果如下：</w:t>
      </w:r>
    </w:p>
    <w:p w:rsidR="002D174A" w:rsidRDefault="005A4459">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一、研究部署新学期学院有关工作</w:t>
      </w:r>
    </w:p>
    <w:p w:rsidR="002D174A" w:rsidRDefault="005A4459">
      <w:pPr>
        <w:spacing w:line="360" w:lineRule="auto"/>
        <w:ind w:firstLineChars="200" w:firstLine="640"/>
        <w:rPr>
          <w:rFonts w:ascii="仿宋" w:eastAsia="仿宋" w:hAnsi="仿宋" w:cs="仿宋"/>
          <w:sz w:val="32"/>
          <w:szCs w:val="32"/>
          <w:lang w:eastAsia="zh-Hans"/>
        </w:rPr>
      </w:pPr>
      <w:r>
        <w:rPr>
          <w:rFonts w:ascii="仿宋" w:eastAsia="仿宋" w:hAnsi="仿宋" w:cs="仿宋" w:hint="eastAsia"/>
          <w:sz w:val="32"/>
          <w:szCs w:val="32"/>
          <w:lang w:eastAsia="zh-Hans"/>
        </w:rPr>
        <w:t>会议听取了于清海关于学校</w:t>
      </w:r>
      <w:r>
        <w:rPr>
          <w:rFonts w:ascii="仿宋" w:eastAsia="仿宋" w:hAnsi="仿宋" w:cs="仿宋" w:hint="eastAsia"/>
          <w:sz w:val="32"/>
          <w:szCs w:val="32"/>
          <w:lang w:eastAsia="zh-Hans"/>
        </w:rPr>
        <w:t>2022</w:t>
      </w:r>
      <w:r>
        <w:rPr>
          <w:rFonts w:ascii="仿宋" w:eastAsia="仿宋" w:hAnsi="仿宋" w:cs="仿宋" w:hint="eastAsia"/>
          <w:sz w:val="32"/>
          <w:szCs w:val="32"/>
          <w:lang w:eastAsia="zh-Hans"/>
        </w:rPr>
        <w:t>年工作部署会会议精神的汇报</w:t>
      </w:r>
      <w:r>
        <w:rPr>
          <w:rFonts w:ascii="仿宋" w:eastAsia="仿宋" w:hAnsi="仿宋" w:cs="仿宋"/>
          <w:sz w:val="32"/>
          <w:szCs w:val="32"/>
          <w:lang w:eastAsia="zh-Hans"/>
        </w:rPr>
        <w:t>。</w:t>
      </w:r>
      <w:r>
        <w:rPr>
          <w:rFonts w:ascii="仿宋" w:eastAsia="仿宋" w:hAnsi="仿宋" w:cs="仿宋" w:hint="eastAsia"/>
          <w:sz w:val="32"/>
          <w:szCs w:val="32"/>
          <w:lang w:eastAsia="zh-Hans"/>
        </w:rPr>
        <w:t>会议指出</w:t>
      </w:r>
      <w:r>
        <w:rPr>
          <w:rFonts w:ascii="仿宋" w:eastAsia="仿宋" w:hAnsi="仿宋" w:cs="仿宋"/>
          <w:sz w:val="32"/>
          <w:szCs w:val="32"/>
          <w:lang w:eastAsia="zh-Hans"/>
        </w:rPr>
        <w:t>，</w:t>
      </w:r>
      <w:r>
        <w:rPr>
          <w:rFonts w:ascii="仿宋" w:eastAsia="仿宋" w:hAnsi="仿宋" w:cs="仿宋" w:hint="eastAsia"/>
          <w:sz w:val="32"/>
          <w:szCs w:val="32"/>
          <w:lang w:eastAsia="zh-Hans"/>
        </w:rPr>
        <w:t>在党即将召开二十大</w:t>
      </w:r>
      <w:r>
        <w:rPr>
          <w:rFonts w:ascii="仿宋" w:eastAsia="仿宋" w:hAnsi="仿宋" w:cs="仿宋"/>
          <w:sz w:val="32"/>
          <w:szCs w:val="32"/>
          <w:lang w:eastAsia="zh-Hans"/>
        </w:rPr>
        <w:t>、</w:t>
      </w:r>
      <w:r>
        <w:rPr>
          <w:rFonts w:ascii="仿宋" w:eastAsia="仿宋" w:hAnsi="仿宋" w:cs="仿宋" w:hint="eastAsia"/>
          <w:sz w:val="32"/>
          <w:szCs w:val="32"/>
          <w:lang w:eastAsia="zh-Hans"/>
        </w:rPr>
        <w:t>学校将迎来</w:t>
      </w:r>
      <w:r>
        <w:rPr>
          <w:rFonts w:ascii="仿宋" w:eastAsia="仿宋" w:hAnsi="仿宋" w:cs="仿宋" w:hint="eastAsia"/>
          <w:sz w:val="32"/>
          <w:szCs w:val="32"/>
          <w:lang w:eastAsia="zh-Hans"/>
        </w:rPr>
        <w:t>70</w:t>
      </w:r>
      <w:r>
        <w:rPr>
          <w:rFonts w:ascii="仿宋" w:eastAsia="仿宋" w:hAnsi="仿宋" w:cs="仿宋" w:hint="eastAsia"/>
          <w:sz w:val="32"/>
          <w:szCs w:val="32"/>
          <w:lang w:eastAsia="zh-Hans"/>
        </w:rPr>
        <w:t>周年华诞</w:t>
      </w:r>
      <w:r>
        <w:rPr>
          <w:rFonts w:ascii="仿宋" w:eastAsia="仿宋" w:hAnsi="仿宋" w:cs="仿宋"/>
          <w:sz w:val="32"/>
          <w:szCs w:val="32"/>
          <w:lang w:eastAsia="zh-Hans"/>
        </w:rPr>
        <w:t>、</w:t>
      </w:r>
      <w:r>
        <w:rPr>
          <w:rFonts w:ascii="仿宋" w:eastAsia="仿宋" w:hAnsi="仿宋" w:cs="仿宋" w:hint="eastAsia"/>
          <w:sz w:val="32"/>
          <w:szCs w:val="32"/>
          <w:lang w:eastAsia="zh-Hans"/>
        </w:rPr>
        <w:t>新校区建设将步入新的里程的关键时间节点里</w:t>
      </w:r>
      <w:r>
        <w:rPr>
          <w:rFonts w:ascii="仿宋" w:eastAsia="仿宋" w:hAnsi="仿宋" w:cs="仿宋"/>
          <w:sz w:val="32"/>
          <w:szCs w:val="32"/>
          <w:lang w:eastAsia="zh-Hans"/>
        </w:rPr>
        <w:t>，</w:t>
      </w:r>
      <w:r>
        <w:rPr>
          <w:rFonts w:ascii="仿宋" w:eastAsia="仿宋" w:hAnsi="仿宋" w:cs="仿宋" w:hint="eastAsia"/>
          <w:sz w:val="32"/>
          <w:szCs w:val="32"/>
          <w:lang w:eastAsia="zh-Hans"/>
        </w:rPr>
        <w:t>学院各级党组织要充分学习贯彻学校</w:t>
      </w:r>
      <w:r>
        <w:rPr>
          <w:rFonts w:ascii="仿宋" w:eastAsia="仿宋" w:hAnsi="仿宋" w:cs="仿宋" w:hint="eastAsia"/>
          <w:sz w:val="32"/>
          <w:szCs w:val="32"/>
          <w:lang w:eastAsia="zh-Hans"/>
        </w:rPr>
        <w:t>2022</w:t>
      </w:r>
      <w:r>
        <w:rPr>
          <w:rFonts w:ascii="仿宋" w:eastAsia="仿宋" w:hAnsi="仿宋" w:cs="仿宋" w:hint="eastAsia"/>
          <w:sz w:val="32"/>
          <w:szCs w:val="32"/>
          <w:lang w:eastAsia="zh-Hans"/>
        </w:rPr>
        <w:t>年工作部署会会议精神</w:t>
      </w:r>
      <w:r>
        <w:rPr>
          <w:rFonts w:ascii="仿宋" w:eastAsia="仿宋" w:hAnsi="仿宋" w:cs="仿宋"/>
          <w:sz w:val="32"/>
          <w:szCs w:val="32"/>
          <w:lang w:eastAsia="zh-Hans"/>
        </w:rPr>
        <w:t>，要端正态度、把握尺度、加大力度、提升速度、选好角度、突破难度，</w:t>
      </w:r>
      <w:r>
        <w:rPr>
          <w:rFonts w:ascii="仿宋" w:eastAsia="仿宋" w:hAnsi="仿宋" w:cs="仿宋" w:hint="eastAsia"/>
          <w:sz w:val="32"/>
          <w:szCs w:val="32"/>
          <w:lang w:eastAsia="zh-Hans"/>
        </w:rPr>
        <w:lastRenderedPageBreak/>
        <w:t>做到提升敏感度</w:t>
      </w:r>
      <w:r>
        <w:rPr>
          <w:rFonts w:ascii="仿宋" w:eastAsia="仿宋" w:hAnsi="仿宋" w:cs="仿宋"/>
          <w:sz w:val="32"/>
          <w:szCs w:val="32"/>
          <w:lang w:eastAsia="zh-Hans"/>
        </w:rPr>
        <w:t>、</w:t>
      </w:r>
      <w:r>
        <w:rPr>
          <w:rFonts w:ascii="仿宋" w:eastAsia="仿宋" w:hAnsi="仿宋" w:cs="仿宋" w:hint="eastAsia"/>
          <w:sz w:val="32"/>
          <w:szCs w:val="32"/>
          <w:lang w:eastAsia="zh-Hans"/>
        </w:rPr>
        <w:t>保障平稳度</w:t>
      </w:r>
      <w:r>
        <w:rPr>
          <w:rFonts w:ascii="仿宋" w:eastAsia="仿宋" w:hAnsi="仿宋" w:cs="仿宋"/>
          <w:sz w:val="32"/>
          <w:szCs w:val="32"/>
          <w:lang w:eastAsia="zh-Hans"/>
        </w:rPr>
        <w:t>、</w:t>
      </w:r>
      <w:r>
        <w:rPr>
          <w:rFonts w:ascii="仿宋" w:eastAsia="仿宋" w:hAnsi="仿宋" w:cs="仿宋" w:hint="eastAsia"/>
          <w:sz w:val="32"/>
          <w:szCs w:val="32"/>
          <w:lang w:eastAsia="zh-Hans"/>
        </w:rPr>
        <w:t>聚焦精准度</w:t>
      </w:r>
      <w:r>
        <w:rPr>
          <w:rFonts w:ascii="仿宋" w:eastAsia="仿宋" w:hAnsi="仿宋" w:cs="仿宋"/>
          <w:sz w:val="32"/>
          <w:szCs w:val="32"/>
          <w:lang w:eastAsia="zh-Hans"/>
        </w:rPr>
        <w:t>、</w:t>
      </w:r>
      <w:r>
        <w:rPr>
          <w:rFonts w:ascii="仿宋" w:eastAsia="仿宋" w:hAnsi="仿宋" w:cs="仿宋" w:hint="eastAsia"/>
          <w:sz w:val="32"/>
          <w:szCs w:val="32"/>
          <w:lang w:eastAsia="zh-Hans"/>
        </w:rPr>
        <w:t>增强辨识度</w:t>
      </w:r>
      <w:r>
        <w:rPr>
          <w:rFonts w:ascii="仿宋" w:eastAsia="仿宋" w:hAnsi="仿宋" w:cs="仿宋"/>
          <w:sz w:val="32"/>
          <w:szCs w:val="32"/>
          <w:lang w:eastAsia="zh-Hans"/>
        </w:rPr>
        <w:t>、</w:t>
      </w:r>
      <w:r>
        <w:rPr>
          <w:rFonts w:ascii="仿宋" w:eastAsia="仿宋" w:hAnsi="仿宋" w:cs="仿宋" w:hint="eastAsia"/>
          <w:sz w:val="32"/>
          <w:szCs w:val="32"/>
          <w:lang w:eastAsia="zh-Hans"/>
        </w:rPr>
        <w:t>提高显示度</w:t>
      </w:r>
      <w:r>
        <w:rPr>
          <w:rFonts w:ascii="仿宋" w:eastAsia="仿宋" w:hAnsi="仿宋" w:cs="仿宋"/>
          <w:sz w:val="32"/>
          <w:szCs w:val="32"/>
          <w:lang w:eastAsia="zh-Hans"/>
        </w:rPr>
        <w:t>、</w:t>
      </w:r>
      <w:r>
        <w:rPr>
          <w:rFonts w:ascii="仿宋" w:eastAsia="仿宋" w:hAnsi="仿宋" w:cs="仿宋" w:hint="eastAsia"/>
          <w:sz w:val="32"/>
          <w:szCs w:val="32"/>
          <w:lang w:eastAsia="zh-Hans"/>
        </w:rPr>
        <w:t>加强能见度</w:t>
      </w:r>
      <w:r>
        <w:rPr>
          <w:rFonts w:ascii="仿宋" w:eastAsia="仿宋" w:hAnsi="仿宋" w:cs="仿宋"/>
          <w:sz w:val="32"/>
          <w:szCs w:val="32"/>
          <w:lang w:eastAsia="zh-Hans"/>
        </w:rPr>
        <w:t>、</w:t>
      </w:r>
      <w:r>
        <w:rPr>
          <w:rFonts w:ascii="仿宋" w:eastAsia="仿宋" w:hAnsi="仿宋" w:cs="仿宋" w:hint="eastAsia"/>
          <w:sz w:val="32"/>
          <w:szCs w:val="32"/>
          <w:lang w:eastAsia="zh-Hans"/>
        </w:rPr>
        <w:t>保持倾斜度</w:t>
      </w:r>
      <w:r>
        <w:rPr>
          <w:rFonts w:ascii="仿宋" w:eastAsia="仿宋" w:hAnsi="仿宋" w:cs="仿宋"/>
          <w:sz w:val="32"/>
          <w:szCs w:val="32"/>
          <w:lang w:eastAsia="zh-Hans"/>
        </w:rPr>
        <w:t>、</w:t>
      </w:r>
      <w:r>
        <w:rPr>
          <w:rFonts w:ascii="仿宋" w:eastAsia="仿宋" w:hAnsi="仿宋" w:cs="仿宋" w:hint="eastAsia"/>
          <w:sz w:val="32"/>
          <w:szCs w:val="32"/>
          <w:lang w:eastAsia="zh-Hans"/>
        </w:rPr>
        <w:t>维护透明度</w:t>
      </w:r>
      <w:r>
        <w:rPr>
          <w:rFonts w:ascii="仿宋" w:eastAsia="仿宋" w:hAnsi="仿宋" w:cs="仿宋"/>
          <w:sz w:val="32"/>
          <w:szCs w:val="32"/>
          <w:lang w:eastAsia="zh-Hans"/>
        </w:rPr>
        <w:t>、</w:t>
      </w:r>
      <w:r>
        <w:rPr>
          <w:rFonts w:ascii="仿宋" w:eastAsia="仿宋" w:hAnsi="仿宋" w:cs="仿宋" w:hint="eastAsia"/>
          <w:sz w:val="32"/>
          <w:szCs w:val="32"/>
          <w:lang w:eastAsia="zh-Hans"/>
        </w:rPr>
        <w:t>拓展自由度</w:t>
      </w:r>
      <w:r>
        <w:rPr>
          <w:rFonts w:ascii="仿宋" w:eastAsia="仿宋" w:hAnsi="仿宋" w:cs="仿宋"/>
          <w:sz w:val="32"/>
          <w:szCs w:val="32"/>
          <w:lang w:eastAsia="zh-Hans"/>
        </w:rPr>
        <w:t>、</w:t>
      </w:r>
      <w:r>
        <w:rPr>
          <w:rFonts w:ascii="仿宋" w:eastAsia="仿宋" w:hAnsi="仿宋" w:cs="仿宋" w:hint="eastAsia"/>
          <w:sz w:val="32"/>
          <w:szCs w:val="32"/>
          <w:lang w:eastAsia="zh-Hans"/>
        </w:rPr>
        <w:t>强化警觉度</w:t>
      </w:r>
      <w:r>
        <w:rPr>
          <w:rFonts w:ascii="仿宋" w:eastAsia="仿宋" w:hAnsi="仿宋" w:cs="仿宋"/>
          <w:sz w:val="32"/>
          <w:szCs w:val="32"/>
          <w:lang w:eastAsia="zh-Hans"/>
        </w:rPr>
        <w:t>、</w:t>
      </w:r>
      <w:r>
        <w:rPr>
          <w:rFonts w:ascii="仿宋" w:eastAsia="仿宋" w:hAnsi="仿宋" w:cs="仿宋" w:hint="eastAsia"/>
          <w:sz w:val="32"/>
          <w:szCs w:val="32"/>
          <w:lang w:eastAsia="zh-Hans"/>
        </w:rPr>
        <w:t>巩固满意度</w:t>
      </w:r>
      <w:r>
        <w:rPr>
          <w:rFonts w:ascii="仿宋" w:eastAsia="仿宋" w:hAnsi="仿宋" w:cs="仿宋"/>
          <w:sz w:val="32"/>
          <w:szCs w:val="32"/>
          <w:lang w:eastAsia="zh-Hans"/>
        </w:rPr>
        <w:t>、</w:t>
      </w:r>
      <w:r>
        <w:rPr>
          <w:rFonts w:ascii="仿宋" w:eastAsia="仿宋" w:hAnsi="仿宋" w:cs="仿宋" w:hint="eastAsia"/>
          <w:sz w:val="32"/>
          <w:szCs w:val="32"/>
          <w:lang w:eastAsia="zh-Hans"/>
        </w:rPr>
        <w:t>扩大参与度</w:t>
      </w:r>
      <w:r>
        <w:rPr>
          <w:rFonts w:ascii="仿宋" w:eastAsia="仿宋" w:hAnsi="仿宋" w:cs="仿宋"/>
          <w:sz w:val="32"/>
          <w:szCs w:val="32"/>
          <w:lang w:eastAsia="zh-Hans"/>
        </w:rPr>
        <w:t>，把</w:t>
      </w:r>
      <w:r>
        <w:rPr>
          <w:rFonts w:ascii="仿宋" w:eastAsia="仿宋" w:hAnsi="仿宋" w:cs="仿宋" w:hint="eastAsia"/>
          <w:sz w:val="32"/>
          <w:szCs w:val="32"/>
          <w:lang w:eastAsia="zh-Hans"/>
        </w:rPr>
        <w:t>学院</w:t>
      </w:r>
      <w:r>
        <w:rPr>
          <w:rFonts w:ascii="仿宋" w:eastAsia="仿宋" w:hAnsi="仿宋" w:cs="仿宋"/>
          <w:sz w:val="32"/>
          <w:szCs w:val="32"/>
          <w:lang w:eastAsia="zh-Hans"/>
        </w:rPr>
        <w:t>各项事业推向新的高度。</w:t>
      </w:r>
    </w:p>
    <w:p w:rsidR="002D174A" w:rsidRDefault="005A4459">
      <w:pPr>
        <w:spacing w:line="360" w:lineRule="auto"/>
        <w:ind w:firstLineChars="200" w:firstLine="640"/>
        <w:rPr>
          <w:rFonts w:ascii="仿宋" w:eastAsia="仿宋" w:hAnsi="仿宋" w:cs="仿宋"/>
          <w:sz w:val="32"/>
          <w:szCs w:val="32"/>
          <w:lang w:eastAsia="zh-Hans"/>
        </w:rPr>
      </w:pPr>
      <w:r>
        <w:rPr>
          <w:rFonts w:ascii="仿宋" w:eastAsia="仿宋" w:hAnsi="仿宋" w:cs="仿宋" w:hint="eastAsia"/>
          <w:sz w:val="32"/>
          <w:szCs w:val="32"/>
        </w:rPr>
        <w:t>会议听取了</w:t>
      </w:r>
      <w:r>
        <w:rPr>
          <w:rFonts w:ascii="仿宋" w:eastAsia="仿宋" w:hAnsi="仿宋" w:cs="仿宋" w:hint="eastAsia"/>
          <w:sz w:val="32"/>
          <w:szCs w:val="32"/>
          <w:lang w:eastAsia="zh-Hans"/>
        </w:rPr>
        <w:t>徐能雄关于</w:t>
      </w:r>
      <w:r>
        <w:rPr>
          <w:rFonts w:ascii="仿宋" w:eastAsia="仿宋" w:hAnsi="仿宋" w:cs="仿宋"/>
          <w:sz w:val="32"/>
          <w:szCs w:val="32"/>
          <w:lang w:eastAsia="zh-Hans"/>
        </w:rPr>
        <w:t>2022</w:t>
      </w:r>
      <w:r>
        <w:rPr>
          <w:rFonts w:ascii="仿宋" w:eastAsia="仿宋" w:hAnsi="仿宋" w:cs="仿宋" w:hint="eastAsia"/>
          <w:sz w:val="32"/>
          <w:szCs w:val="32"/>
          <w:lang w:eastAsia="zh-Hans"/>
        </w:rPr>
        <w:t>年工程技术学院工作重点的汇报</w:t>
      </w:r>
      <w:r>
        <w:rPr>
          <w:rFonts w:ascii="仿宋" w:eastAsia="仿宋" w:hAnsi="仿宋" w:cs="仿宋"/>
          <w:sz w:val="32"/>
          <w:szCs w:val="32"/>
          <w:lang w:eastAsia="zh-Hans"/>
        </w:rPr>
        <w:t>。</w:t>
      </w:r>
      <w:r>
        <w:rPr>
          <w:rFonts w:ascii="仿宋" w:eastAsia="仿宋" w:hAnsi="仿宋" w:cs="仿宋" w:hint="eastAsia"/>
          <w:sz w:val="32"/>
          <w:szCs w:val="32"/>
          <w:lang w:eastAsia="zh-Hans"/>
        </w:rPr>
        <w:t>会议指出</w:t>
      </w:r>
      <w:r>
        <w:rPr>
          <w:rFonts w:ascii="仿宋" w:eastAsia="仿宋" w:hAnsi="仿宋" w:cs="仿宋"/>
          <w:sz w:val="32"/>
          <w:szCs w:val="32"/>
          <w:lang w:eastAsia="zh-Hans"/>
        </w:rPr>
        <w:t>，</w:t>
      </w:r>
      <w:r>
        <w:rPr>
          <w:rFonts w:ascii="仿宋" w:eastAsia="仿宋" w:hAnsi="仿宋" w:cs="仿宋" w:hint="eastAsia"/>
          <w:sz w:val="32"/>
          <w:szCs w:val="32"/>
        </w:rPr>
        <w:t>2022</w:t>
      </w:r>
      <w:r>
        <w:rPr>
          <w:rFonts w:ascii="仿宋" w:eastAsia="仿宋" w:hAnsi="仿宋" w:cs="仿宋" w:hint="eastAsia"/>
          <w:sz w:val="32"/>
          <w:szCs w:val="32"/>
        </w:rPr>
        <w:t>年学院工作的总体要求是认真贯彻落实习近平新时代中国特色社会主义思想、党的十九大和十九届历次全会精神，全面贯彻全国教育大会和学校第十一次党代会精神，坚持党的领导，围绕一流学科建设要求，坚持立德树人根本任务，实施落地行动，</w:t>
      </w:r>
      <w:r>
        <w:rPr>
          <w:rFonts w:ascii="仿宋" w:eastAsia="仿宋" w:hAnsi="仿宋" w:cs="仿宋" w:hint="eastAsia"/>
          <w:sz w:val="32"/>
          <w:szCs w:val="32"/>
          <w:lang w:eastAsia="zh-Hans"/>
        </w:rPr>
        <w:t>开展一项亮点工作</w:t>
      </w:r>
      <w:r>
        <w:rPr>
          <w:rFonts w:ascii="仿宋" w:eastAsia="仿宋" w:hAnsi="仿宋" w:cs="仿宋"/>
          <w:sz w:val="32"/>
          <w:szCs w:val="32"/>
          <w:lang w:eastAsia="zh-Hans"/>
        </w:rPr>
        <w:t>，整合力量，总体谋划，围绕深部</w:t>
      </w:r>
      <w:r>
        <w:rPr>
          <w:rFonts w:ascii="仿宋" w:eastAsia="仿宋" w:hAnsi="仿宋" w:cs="仿宋"/>
          <w:sz w:val="32"/>
          <w:szCs w:val="32"/>
          <w:lang w:eastAsia="zh-Hans"/>
        </w:rPr>
        <w:t>/</w:t>
      </w:r>
      <w:r>
        <w:rPr>
          <w:rFonts w:ascii="仿宋" w:eastAsia="仿宋" w:hAnsi="仿宋" w:cs="仿宋"/>
          <w:sz w:val="32"/>
          <w:szCs w:val="32"/>
          <w:lang w:eastAsia="zh-Hans"/>
        </w:rPr>
        <w:t>极端环境地质钻探技术与装备、重大工程地质安全风险评价理论与灾害防控等主攻方向，积极组织申报科技部、国家自然科学基金委重大</w:t>
      </w:r>
      <w:r>
        <w:rPr>
          <w:rFonts w:ascii="仿宋" w:eastAsia="仿宋" w:hAnsi="仿宋" w:cs="仿宋"/>
          <w:sz w:val="32"/>
          <w:szCs w:val="32"/>
          <w:lang w:eastAsia="zh-Hans"/>
        </w:rPr>
        <w:t>/</w:t>
      </w:r>
      <w:r>
        <w:rPr>
          <w:rFonts w:ascii="仿宋" w:eastAsia="仿宋" w:hAnsi="仿宋" w:cs="仿宋"/>
          <w:sz w:val="32"/>
          <w:szCs w:val="32"/>
          <w:lang w:eastAsia="zh-Hans"/>
        </w:rPr>
        <w:t>重点项目，力争重点研发项目、基金重大与重点项目上实现新突破；</w:t>
      </w:r>
      <w:r>
        <w:rPr>
          <w:rFonts w:ascii="仿宋" w:eastAsia="仿宋" w:hAnsi="仿宋" w:cs="仿宋" w:hint="eastAsia"/>
          <w:sz w:val="32"/>
          <w:szCs w:val="32"/>
          <w:lang w:eastAsia="zh-Hans"/>
        </w:rPr>
        <w:t>开展学深悟透习近</w:t>
      </w:r>
      <w:r>
        <w:rPr>
          <w:rFonts w:ascii="仿宋" w:eastAsia="仿宋" w:hAnsi="仿宋" w:cs="仿宋" w:hint="eastAsia"/>
          <w:sz w:val="32"/>
          <w:szCs w:val="32"/>
          <w:lang w:eastAsia="zh-Hans"/>
        </w:rPr>
        <w:t>平新时代中国特色社会主义思想和党的十九大精神</w:t>
      </w:r>
      <w:r>
        <w:rPr>
          <w:rFonts w:ascii="仿宋" w:eastAsia="仿宋" w:hAnsi="仿宋" w:cs="仿宋"/>
          <w:sz w:val="32"/>
          <w:szCs w:val="32"/>
          <w:lang w:eastAsia="zh-Hans"/>
        </w:rPr>
        <w:t>、持续提升专业建设水平</w:t>
      </w:r>
      <w:r>
        <w:rPr>
          <w:rFonts w:ascii="仿宋" w:eastAsia="仿宋" w:hAnsi="仿宋" w:cs="仿宋" w:hint="eastAsia"/>
          <w:sz w:val="32"/>
          <w:szCs w:val="32"/>
          <w:lang w:eastAsia="zh-Hans"/>
        </w:rPr>
        <w:t>等五个重点工作</w:t>
      </w:r>
      <w:r>
        <w:rPr>
          <w:rFonts w:ascii="仿宋" w:eastAsia="仿宋" w:hAnsi="仿宋" w:cs="仿宋"/>
          <w:sz w:val="32"/>
          <w:szCs w:val="32"/>
          <w:lang w:eastAsia="zh-Hans"/>
        </w:rPr>
        <w:t>；</w:t>
      </w:r>
      <w:r>
        <w:rPr>
          <w:rFonts w:ascii="仿宋" w:eastAsia="仿宋" w:hAnsi="仿宋" w:cs="仿宋" w:hint="eastAsia"/>
          <w:sz w:val="32"/>
          <w:szCs w:val="32"/>
          <w:lang w:eastAsia="zh-Hans"/>
        </w:rPr>
        <w:t>开展全面提升本科人才培养质量</w:t>
      </w:r>
      <w:r>
        <w:rPr>
          <w:rFonts w:ascii="仿宋" w:eastAsia="仿宋" w:hAnsi="仿宋" w:cs="仿宋"/>
          <w:sz w:val="32"/>
          <w:szCs w:val="32"/>
          <w:lang w:eastAsia="zh-Hans"/>
        </w:rPr>
        <w:t>、提高科学研究与社会服务能力</w:t>
      </w:r>
      <w:r>
        <w:rPr>
          <w:rFonts w:ascii="仿宋" w:eastAsia="仿宋" w:hAnsi="仿宋" w:cs="仿宋" w:hint="eastAsia"/>
          <w:sz w:val="32"/>
          <w:szCs w:val="32"/>
          <w:lang w:eastAsia="zh-Hans"/>
        </w:rPr>
        <w:t>等八项要点工作</w:t>
      </w:r>
      <w:r>
        <w:rPr>
          <w:rFonts w:ascii="仿宋" w:eastAsia="仿宋" w:hAnsi="仿宋" w:cs="仿宋"/>
          <w:sz w:val="32"/>
          <w:szCs w:val="32"/>
          <w:lang w:eastAsia="zh-Hans"/>
        </w:rPr>
        <w:t>，</w:t>
      </w:r>
      <w:r>
        <w:rPr>
          <w:rFonts w:ascii="仿宋" w:eastAsia="仿宋" w:hAnsi="仿宋" w:cs="仿宋" w:hint="eastAsia"/>
          <w:sz w:val="32"/>
          <w:szCs w:val="32"/>
          <w:lang w:eastAsia="zh-Hans"/>
        </w:rPr>
        <w:t>不断</w:t>
      </w:r>
      <w:r>
        <w:rPr>
          <w:rFonts w:ascii="仿宋" w:eastAsia="仿宋" w:hAnsi="仿宋" w:cs="仿宋" w:hint="eastAsia"/>
          <w:sz w:val="32"/>
          <w:szCs w:val="32"/>
        </w:rPr>
        <w:t>提高办学质量，坚持内涵式发展，全力落实学院“十四五”规划目标任务，进一步加快建设优势突出特色鲜明的高水平学院。</w:t>
      </w:r>
    </w:p>
    <w:p w:rsidR="002D174A" w:rsidRDefault="005A4459">
      <w:pPr>
        <w:spacing w:line="360" w:lineRule="auto"/>
        <w:ind w:firstLineChars="200" w:firstLine="640"/>
        <w:rPr>
          <w:rFonts w:ascii="仿宋" w:eastAsia="仿宋" w:hAnsi="仿宋" w:cs="仿宋"/>
          <w:sz w:val="32"/>
          <w:szCs w:val="32"/>
          <w:lang w:eastAsia="zh-Hans"/>
        </w:rPr>
      </w:pPr>
      <w:r>
        <w:rPr>
          <w:rFonts w:ascii="仿宋" w:eastAsia="仿宋" w:hAnsi="仿宋" w:cs="仿宋" w:hint="eastAsia"/>
          <w:sz w:val="32"/>
          <w:szCs w:val="32"/>
          <w:lang w:eastAsia="zh-Hans"/>
        </w:rPr>
        <w:t>会议听取了薄振浩关于学生返校管理</w:t>
      </w:r>
      <w:r>
        <w:rPr>
          <w:rFonts w:ascii="仿宋" w:eastAsia="仿宋" w:hAnsi="仿宋" w:cs="仿宋"/>
          <w:sz w:val="32"/>
          <w:szCs w:val="32"/>
          <w:lang w:eastAsia="zh-Hans"/>
        </w:rPr>
        <w:t>、</w:t>
      </w:r>
      <w:r>
        <w:rPr>
          <w:rFonts w:ascii="仿宋" w:eastAsia="仿宋" w:hAnsi="仿宋" w:cs="仿宋" w:hint="eastAsia"/>
          <w:sz w:val="32"/>
          <w:szCs w:val="32"/>
          <w:lang w:eastAsia="zh-Hans"/>
        </w:rPr>
        <w:t>校庆校友</w:t>
      </w:r>
      <w:r>
        <w:rPr>
          <w:rFonts w:ascii="仿宋" w:eastAsia="仿宋" w:hAnsi="仿宋" w:cs="仿宋"/>
          <w:sz w:val="32"/>
          <w:szCs w:val="32"/>
          <w:lang w:eastAsia="zh-Hans"/>
        </w:rPr>
        <w:t>、</w:t>
      </w:r>
      <w:r>
        <w:rPr>
          <w:rFonts w:ascii="仿宋" w:eastAsia="仿宋" w:hAnsi="仿宋" w:cs="仿宋" w:hint="eastAsia"/>
          <w:sz w:val="32"/>
          <w:szCs w:val="32"/>
          <w:lang w:eastAsia="zh-Hans"/>
        </w:rPr>
        <w:t>创新创业</w:t>
      </w:r>
      <w:r>
        <w:rPr>
          <w:rFonts w:ascii="仿宋" w:eastAsia="仿宋" w:hAnsi="仿宋" w:cs="仿宋"/>
          <w:sz w:val="32"/>
          <w:szCs w:val="32"/>
          <w:lang w:eastAsia="zh-Hans"/>
        </w:rPr>
        <w:t>、</w:t>
      </w:r>
      <w:r>
        <w:rPr>
          <w:rFonts w:ascii="仿宋" w:eastAsia="仿宋" w:hAnsi="仿宋" w:cs="仿宋" w:hint="eastAsia"/>
          <w:sz w:val="32"/>
          <w:szCs w:val="32"/>
          <w:lang w:eastAsia="zh-Hans"/>
        </w:rPr>
        <w:lastRenderedPageBreak/>
        <w:t>网站建设等工作安排的汇报</w:t>
      </w:r>
      <w:r>
        <w:rPr>
          <w:rFonts w:ascii="仿宋" w:eastAsia="仿宋" w:hAnsi="仿宋" w:cs="仿宋"/>
          <w:sz w:val="32"/>
          <w:szCs w:val="32"/>
          <w:lang w:eastAsia="zh-Hans"/>
        </w:rPr>
        <w:t>。</w:t>
      </w:r>
    </w:p>
    <w:p w:rsidR="002D174A" w:rsidRDefault="005A4459">
      <w:pPr>
        <w:spacing w:line="360" w:lineRule="auto"/>
        <w:ind w:firstLineChars="200" w:firstLine="640"/>
        <w:rPr>
          <w:rFonts w:ascii="仿宋" w:eastAsia="仿宋" w:hAnsi="仿宋" w:cs="仿宋"/>
          <w:sz w:val="32"/>
          <w:szCs w:val="32"/>
          <w:lang w:eastAsia="zh-Hans"/>
        </w:rPr>
      </w:pPr>
      <w:r>
        <w:rPr>
          <w:rFonts w:ascii="仿宋" w:eastAsia="仿宋" w:hAnsi="仿宋" w:cs="仿宋" w:hint="eastAsia"/>
          <w:sz w:val="32"/>
          <w:szCs w:val="32"/>
          <w:lang w:eastAsia="zh-Hans"/>
        </w:rPr>
        <w:t>会议听取了张彬关于研究生招生</w:t>
      </w:r>
      <w:r>
        <w:rPr>
          <w:rFonts w:ascii="仿宋" w:eastAsia="仿宋" w:hAnsi="仿宋" w:cs="仿宋"/>
          <w:sz w:val="32"/>
          <w:szCs w:val="32"/>
          <w:lang w:eastAsia="zh-Hans"/>
        </w:rPr>
        <w:t>、</w:t>
      </w:r>
      <w:r>
        <w:rPr>
          <w:rFonts w:ascii="仿宋" w:eastAsia="仿宋" w:hAnsi="仿宋" w:cs="仿宋" w:hint="eastAsia"/>
          <w:sz w:val="32"/>
          <w:szCs w:val="32"/>
          <w:lang w:eastAsia="zh-Hans"/>
        </w:rPr>
        <w:t>研究生质量控制</w:t>
      </w:r>
      <w:r>
        <w:rPr>
          <w:rFonts w:ascii="仿宋" w:eastAsia="仿宋" w:hAnsi="仿宋" w:cs="仿宋"/>
          <w:sz w:val="32"/>
          <w:szCs w:val="32"/>
          <w:lang w:eastAsia="zh-Hans"/>
        </w:rPr>
        <w:t>、</w:t>
      </w:r>
      <w:r>
        <w:rPr>
          <w:rFonts w:ascii="仿宋" w:eastAsia="仿宋" w:hAnsi="仿宋" w:cs="仿宋" w:hint="eastAsia"/>
          <w:sz w:val="32"/>
          <w:szCs w:val="32"/>
          <w:lang w:eastAsia="zh-Hans"/>
        </w:rPr>
        <w:t>学位点评估及科研经费</w:t>
      </w:r>
      <w:r>
        <w:rPr>
          <w:rFonts w:ascii="仿宋" w:eastAsia="仿宋" w:hAnsi="仿宋" w:cs="仿宋"/>
          <w:sz w:val="32"/>
          <w:szCs w:val="32"/>
          <w:lang w:eastAsia="zh-Hans"/>
        </w:rPr>
        <w:t>、</w:t>
      </w:r>
      <w:r>
        <w:rPr>
          <w:rFonts w:ascii="仿宋" w:eastAsia="仿宋" w:hAnsi="仿宋" w:cs="仿宋" w:hint="eastAsia"/>
          <w:sz w:val="32"/>
          <w:szCs w:val="32"/>
          <w:lang w:eastAsia="zh-Hans"/>
        </w:rPr>
        <w:t>成果转化</w:t>
      </w:r>
      <w:r>
        <w:rPr>
          <w:rFonts w:ascii="仿宋" w:eastAsia="仿宋" w:hAnsi="仿宋" w:cs="仿宋"/>
          <w:sz w:val="32"/>
          <w:szCs w:val="32"/>
          <w:lang w:eastAsia="zh-Hans"/>
        </w:rPr>
        <w:t>、</w:t>
      </w:r>
      <w:r>
        <w:rPr>
          <w:rFonts w:ascii="仿宋" w:eastAsia="仿宋" w:hAnsi="仿宋" w:cs="仿宋" w:hint="eastAsia"/>
          <w:sz w:val="32"/>
          <w:szCs w:val="32"/>
          <w:lang w:eastAsia="zh-Hans"/>
        </w:rPr>
        <w:t>国际合作等工作安排的汇报</w:t>
      </w:r>
      <w:r>
        <w:rPr>
          <w:rFonts w:ascii="仿宋" w:eastAsia="仿宋" w:hAnsi="仿宋" w:cs="仿宋"/>
          <w:sz w:val="32"/>
          <w:szCs w:val="32"/>
          <w:lang w:eastAsia="zh-Hans"/>
        </w:rPr>
        <w:t>。</w:t>
      </w:r>
    </w:p>
    <w:p w:rsidR="002D174A" w:rsidRDefault="005A4459">
      <w:pPr>
        <w:spacing w:line="360" w:lineRule="auto"/>
        <w:ind w:firstLineChars="200" w:firstLine="640"/>
        <w:rPr>
          <w:rFonts w:ascii="仿宋" w:eastAsia="仿宋" w:hAnsi="仿宋" w:cs="仿宋"/>
          <w:sz w:val="32"/>
          <w:szCs w:val="32"/>
          <w:lang w:eastAsia="zh-Hans"/>
        </w:rPr>
      </w:pPr>
      <w:r>
        <w:rPr>
          <w:rFonts w:ascii="仿宋" w:eastAsia="仿宋" w:hAnsi="仿宋" w:cs="仿宋" w:hint="eastAsia"/>
          <w:sz w:val="32"/>
          <w:szCs w:val="32"/>
          <w:lang w:eastAsia="zh-Hans"/>
        </w:rPr>
        <w:t>会议听取了裴晶晶关于本科生日常教学</w:t>
      </w:r>
      <w:r>
        <w:rPr>
          <w:rFonts w:ascii="仿宋" w:eastAsia="仿宋" w:hAnsi="仿宋" w:cs="仿宋"/>
          <w:sz w:val="32"/>
          <w:szCs w:val="32"/>
          <w:lang w:eastAsia="zh-Hans"/>
        </w:rPr>
        <w:t>、</w:t>
      </w:r>
      <w:r>
        <w:rPr>
          <w:rFonts w:ascii="仿宋" w:eastAsia="仿宋" w:hAnsi="仿宋" w:cs="仿宋" w:hint="eastAsia"/>
          <w:sz w:val="32"/>
          <w:szCs w:val="32"/>
          <w:lang w:eastAsia="zh-Hans"/>
        </w:rPr>
        <w:t>毕业设计及实习</w:t>
      </w:r>
      <w:r>
        <w:rPr>
          <w:rFonts w:ascii="仿宋" w:eastAsia="仿宋" w:hAnsi="仿宋" w:cs="仿宋"/>
          <w:sz w:val="32"/>
          <w:szCs w:val="32"/>
          <w:lang w:eastAsia="zh-Hans"/>
        </w:rPr>
        <w:t>、</w:t>
      </w:r>
      <w:r>
        <w:rPr>
          <w:rFonts w:ascii="仿宋" w:eastAsia="仿宋" w:hAnsi="仿宋" w:cs="仿宋" w:hint="eastAsia"/>
          <w:sz w:val="32"/>
          <w:szCs w:val="32"/>
          <w:lang w:eastAsia="zh-Hans"/>
        </w:rPr>
        <w:t>本</w:t>
      </w:r>
      <w:r>
        <w:rPr>
          <w:rFonts w:ascii="仿宋" w:eastAsia="仿宋" w:hAnsi="仿宋" w:cs="仿宋" w:hint="eastAsia"/>
          <w:sz w:val="32"/>
          <w:szCs w:val="32"/>
          <w:lang w:eastAsia="zh-Hans"/>
        </w:rPr>
        <w:t>科生招生</w:t>
      </w:r>
      <w:r>
        <w:rPr>
          <w:rFonts w:ascii="仿宋" w:eastAsia="仿宋" w:hAnsi="仿宋" w:cs="仿宋"/>
          <w:sz w:val="32"/>
          <w:szCs w:val="32"/>
          <w:lang w:eastAsia="zh-Hans"/>
        </w:rPr>
        <w:t>、</w:t>
      </w:r>
      <w:r>
        <w:rPr>
          <w:rFonts w:ascii="仿宋" w:eastAsia="仿宋" w:hAnsi="仿宋" w:cs="仿宋" w:hint="eastAsia"/>
          <w:sz w:val="32"/>
          <w:szCs w:val="32"/>
          <w:lang w:eastAsia="zh-Hans"/>
        </w:rPr>
        <w:t>工程教育认证</w:t>
      </w:r>
      <w:r>
        <w:rPr>
          <w:rFonts w:ascii="仿宋" w:eastAsia="仿宋" w:hAnsi="仿宋" w:cs="仿宋"/>
          <w:sz w:val="32"/>
          <w:szCs w:val="32"/>
          <w:lang w:eastAsia="zh-Hans"/>
        </w:rPr>
        <w:t>、</w:t>
      </w:r>
      <w:r>
        <w:rPr>
          <w:rFonts w:ascii="仿宋" w:eastAsia="仿宋" w:hAnsi="仿宋" w:cs="仿宋" w:hint="eastAsia"/>
          <w:sz w:val="32"/>
          <w:szCs w:val="32"/>
          <w:lang w:eastAsia="zh-Hans"/>
        </w:rPr>
        <w:t>课程思政</w:t>
      </w:r>
      <w:r>
        <w:rPr>
          <w:rFonts w:ascii="仿宋" w:eastAsia="仿宋" w:hAnsi="仿宋" w:cs="仿宋"/>
          <w:sz w:val="32"/>
          <w:szCs w:val="32"/>
          <w:lang w:eastAsia="zh-Hans"/>
        </w:rPr>
        <w:t>、</w:t>
      </w:r>
      <w:r>
        <w:rPr>
          <w:rFonts w:ascii="仿宋" w:eastAsia="仿宋" w:hAnsi="仿宋" w:cs="仿宋" w:hint="eastAsia"/>
          <w:sz w:val="32"/>
          <w:szCs w:val="32"/>
          <w:lang w:eastAsia="zh-Hans"/>
        </w:rPr>
        <w:t>实验室等工作安排的汇报</w:t>
      </w:r>
      <w:r>
        <w:rPr>
          <w:rFonts w:ascii="仿宋" w:eastAsia="仿宋" w:hAnsi="仿宋" w:cs="仿宋"/>
          <w:sz w:val="32"/>
          <w:szCs w:val="32"/>
          <w:lang w:eastAsia="zh-Hans"/>
        </w:rPr>
        <w:t>。</w:t>
      </w:r>
    </w:p>
    <w:p w:rsidR="002D174A" w:rsidRDefault="005A4459">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lang w:eastAsia="zh-Hans"/>
        </w:rPr>
        <w:t>二</w:t>
      </w:r>
      <w:r>
        <w:rPr>
          <w:rFonts w:ascii="黑体" w:eastAsia="黑体" w:hAnsi="黑体" w:cs="黑体"/>
          <w:color w:val="000000"/>
          <w:sz w:val="32"/>
          <w:szCs w:val="32"/>
          <w:lang w:eastAsia="zh-Hans"/>
        </w:rPr>
        <w:t>、</w:t>
      </w:r>
      <w:r>
        <w:rPr>
          <w:rFonts w:ascii="黑体" w:eastAsia="黑体" w:hAnsi="黑体" w:cs="黑体" w:hint="eastAsia"/>
          <w:color w:val="000000"/>
          <w:sz w:val="32"/>
          <w:szCs w:val="32"/>
        </w:rPr>
        <w:t>审议《工程技术学院</w:t>
      </w:r>
      <w:r>
        <w:rPr>
          <w:rFonts w:ascii="黑体" w:eastAsia="黑体" w:hAnsi="黑体" w:cs="黑体" w:hint="eastAsia"/>
          <w:color w:val="000000"/>
          <w:sz w:val="32"/>
          <w:szCs w:val="32"/>
        </w:rPr>
        <w:t>2022</w:t>
      </w:r>
      <w:r>
        <w:rPr>
          <w:rFonts w:ascii="黑体" w:eastAsia="黑体" w:hAnsi="黑体" w:cs="黑体" w:hint="eastAsia"/>
          <w:color w:val="000000"/>
          <w:sz w:val="32"/>
          <w:szCs w:val="32"/>
        </w:rPr>
        <w:t>届毕业生就业创业工作实施方案》</w:t>
      </w:r>
    </w:p>
    <w:p w:rsidR="002D174A" w:rsidRDefault="005A4459">
      <w:pPr>
        <w:spacing w:line="360" w:lineRule="auto"/>
        <w:ind w:firstLineChars="200" w:firstLine="640"/>
        <w:rPr>
          <w:rFonts w:ascii="仿宋" w:eastAsia="仿宋" w:hAnsi="仿宋" w:cs="仿宋"/>
          <w:sz w:val="32"/>
          <w:szCs w:val="32"/>
          <w:lang w:eastAsia="zh-Hans"/>
        </w:rPr>
      </w:pPr>
      <w:r>
        <w:rPr>
          <w:rFonts w:ascii="仿宋" w:eastAsia="仿宋" w:hAnsi="仿宋" w:cs="仿宋" w:hint="eastAsia"/>
          <w:sz w:val="32"/>
          <w:szCs w:val="32"/>
          <w:lang w:eastAsia="zh-Hans"/>
        </w:rPr>
        <w:t>会议听取了薄振浩关于学院</w:t>
      </w:r>
      <w:r>
        <w:rPr>
          <w:rFonts w:ascii="仿宋" w:eastAsia="仿宋" w:hAnsi="仿宋" w:cs="仿宋" w:hint="eastAsia"/>
          <w:sz w:val="32"/>
          <w:szCs w:val="32"/>
          <w:lang w:eastAsia="zh-Hans"/>
        </w:rPr>
        <w:t>2022</w:t>
      </w:r>
      <w:r>
        <w:rPr>
          <w:rFonts w:ascii="仿宋" w:eastAsia="仿宋" w:hAnsi="仿宋" w:cs="仿宋" w:hint="eastAsia"/>
          <w:sz w:val="32"/>
          <w:szCs w:val="32"/>
          <w:lang w:eastAsia="zh-Hans"/>
        </w:rPr>
        <w:t>届毕业生就业创业工作实施方案的汇报</w:t>
      </w:r>
      <w:r>
        <w:rPr>
          <w:rFonts w:ascii="仿宋" w:eastAsia="仿宋" w:hAnsi="仿宋" w:cs="仿宋"/>
          <w:sz w:val="32"/>
          <w:szCs w:val="32"/>
          <w:lang w:eastAsia="zh-Hans"/>
        </w:rPr>
        <w:t>。</w:t>
      </w:r>
      <w:r>
        <w:rPr>
          <w:rFonts w:ascii="仿宋" w:eastAsia="仿宋" w:hAnsi="仿宋" w:cs="仿宋" w:hint="eastAsia"/>
          <w:sz w:val="32"/>
          <w:szCs w:val="32"/>
        </w:rPr>
        <w:t>会议指出，就业工作事关学院广大学生及其家庭的切身利益，</w:t>
      </w:r>
      <w:r>
        <w:rPr>
          <w:rFonts w:ascii="仿宋" w:eastAsia="仿宋" w:hAnsi="仿宋" w:cs="仿宋" w:hint="eastAsia"/>
          <w:sz w:val="32"/>
          <w:szCs w:val="32"/>
          <w:lang w:eastAsia="zh-Hans"/>
        </w:rPr>
        <w:t>今年学院</w:t>
      </w:r>
      <w:r>
        <w:rPr>
          <w:rFonts w:ascii="仿宋" w:eastAsia="仿宋" w:hAnsi="仿宋" w:cs="仿宋" w:hint="eastAsia"/>
          <w:sz w:val="32"/>
          <w:szCs w:val="32"/>
        </w:rPr>
        <w:t>就业目标本科生要达到</w:t>
      </w:r>
      <w:r>
        <w:rPr>
          <w:rFonts w:ascii="仿宋" w:eastAsia="仿宋" w:hAnsi="仿宋" w:cs="仿宋" w:hint="eastAsia"/>
          <w:sz w:val="32"/>
          <w:szCs w:val="32"/>
        </w:rPr>
        <w:t>91.2%</w:t>
      </w:r>
      <w:r>
        <w:rPr>
          <w:rFonts w:ascii="仿宋" w:eastAsia="仿宋" w:hAnsi="仿宋" w:cs="仿宋" w:hint="eastAsia"/>
          <w:sz w:val="32"/>
          <w:szCs w:val="32"/>
        </w:rPr>
        <w:t>，研究生要达到</w:t>
      </w:r>
      <w:r>
        <w:rPr>
          <w:rFonts w:ascii="仿宋" w:eastAsia="仿宋" w:hAnsi="仿宋" w:cs="仿宋" w:hint="eastAsia"/>
          <w:sz w:val="32"/>
          <w:szCs w:val="32"/>
        </w:rPr>
        <w:t>93.5%</w:t>
      </w:r>
      <w:r>
        <w:rPr>
          <w:rFonts w:ascii="仿宋" w:eastAsia="仿宋" w:hAnsi="仿宋" w:cs="仿宋"/>
          <w:sz w:val="32"/>
          <w:szCs w:val="32"/>
        </w:rPr>
        <w:t>，</w:t>
      </w:r>
      <w:r>
        <w:rPr>
          <w:rFonts w:ascii="仿宋" w:eastAsia="仿宋" w:hAnsi="仿宋" w:cs="仿宋" w:hint="eastAsia"/>
          <w:sz w:val="32"/>
          <w:szCs w:val="32"/>
        </w:rPr>
        <w:t>学院各级党组织</w:t>
      </w:r>
      <w:r>
        <w:rPr>
          <w:rFonts w:ascii="仿宋" w:eastAsia="仿宋" w:hAnsi="仿宋" w:cs="仿宋" w:hint="eastAsia"/>
          <w:sz w:val="32"/>
          <w:szCs w:val="32"/>
        </w:rPr>
        <w:t>要以习近平新时代中国特色社会主义思想为指导，深入贯彻落实上级、学校和学院关于促进毕业生就业的一系列重大决策部署，要进一步提高政治站位，把学院毕业生就业工作放在突出位置，确保学院毕业生就业大局稳定。会议要求，学院</w:t>
      </w:r>
      <w:proofErr w:type="gramStart"/>
      <w:r>
        <w:rPr>
          <w:rFonts w:ascii="仿宋" w:eastAsia="仿宋" w:hAnsi="仿宋" w:cs="仿宋" w:hint="eastAsia"/>
          <w:sz w:val="32"/>
          <w:szCs w:val="32"/>
        </w:rPr>
        <w:t>学工组</w:t>
      </w:r>
      <w:proofErr w:type="gramEnd"/>
      <w:r>
        <w:rPr>
          <w:rFonts w:ascii="仿宋" w:eastAsia="仿宋" w:hAnsi="仿宋" w:cs="仿宋" w:hint="eastAsia"/>
          <w:sz w:val="32"/>
          <w:szCs w:val="32"/>
        </w:rPr>
        <w:t>要着力加强思想引领，鼓励毕业生在西部就业、在基层就业；</w:t>
      </w:r>
      <w:r>
        <w:rPr>
          <w:rFonts w:ascii="仿宋" w:eastAsia="仿宋" w:hAnsi="仿宋" w:cs="仿宋" w:hint="eastAsia"/>
          <w:sz w:val="32"/>
          <w:szCs w:val="32"/>
        </w:rPr>
        <w:t>要</w:t>
      </w:r>
      <w:r>
        <w:rPr>
          <w:rFonts w:ascii="仿宋" w:eastAsia="仿宋" w:hAnsi="仿宋" w:cs="仿宋" w:hint="eastAsia"/>
          <w:sz w:val="32"/>
          <w:szCs w:val="32"/>
        </w:rPr>
        <w:t>精准提供</w:t>
      </w:r>
      <w:r>
        <w:rPr>
          <w:rFonts w:ascii="仿宋" w:eastAsia="仿宋" w:hAnsi="仿宋" w:cs="仿宋" w:hint="eastAsia"/>
          <w:sz w:val="32"/>
          <w:szCs w:val="32"/>
        </w:rPr>
        <w:t>就业指导，帮助提升学生就业求职能力；</w:t>
      </w:r>
      <w:r>
        <w:rPr>
          <w:rFonts w:ascii="仿宋" w:eastAsia="仿宋" w:hAnsi="仿宋" w:cs="仿宋" w:hint="eastAsia"/>
          <w:sz w:val="32"/>
          <w:szCs w:val="32"/>
        </w:rPr>
        <w:t>要</w:t>
      </w:r>
      <w:r>
        <w:rPr>
          <w:rFonts w:ascii="仿宋" w:eastAsia="仿宋" w:hAnsi="仿宋" w:cs="仿宋" w:hint="eastAsia"/>
          <w:sz w:val="32"/>
          <w:szCs w:val="32"/>
        </w:rPr>
        <w:t>积极</w:t>
      </w:r>
      <w:r>
        <w:rPr>
          <w:rFonts w:ascii="仿宋" w:eastAsia="仿宋" w:hAnsi="仿宋" w:cs="仿宋" w:hint="eastAsia"/>
          <w:sz w:val="32"/>
          <w:szCs w:val="32"/>
        </w:rPr>
        <w:t>推送就业信息，向学生提供更多优质就业资源。学院各系要聚焦毕业生就业重点，精准施策，积极联系科研合作单位，推荐优秀毕业生，努力完成就业目标任务。</w:t>
      </w:r>
      <w:r>
        <w:rPr>
          <w:rFonts w:ascii="仿宋" w:eastAsia="仿宋" w:hAnsi="仿宋" w:cs="仿宋" w:hint="eastAsia"/>
          <w:sz w:val="32"/>
          <w:szCs w:val="32"/>
        </w:rPr>
        <w:t>毕业班辅导员</w:t>
      </w:r>
      <w:r>
        <w:rPr>
          <w:rFonts w:ascii="仿宋" w:eastAsia="仿宋" w:hAnsi="仿宋" w:cs="仿宋" w:hint="eastAsia"/>
          <w:sz w:val="32"/>
          <w:szCs w:val="32"/>
        </w:rPr>
        <w:t>及</w:t>
      </w:r>
      <w:r>
        <w:rPr>
          <w:rFonts w:ascii="仿宋" w:eastAsia="仿宋" w:hAnsi="仿宋" w:cs="仿宋" w:hint="eastAsia"/>
          <w:sz w:val="32"/>
          <w:szCs w:val="32"/>
        </w:rPr>
        <w:lastRenderedPageBreak/>
        <w:t>班主任要</w:t>
      </w:r>
      <w:r>
        <w:rPr>
          <w:rFonts w:ascii="仿宋" w:eastAsia="仿宋" w:hAnsi="仿宋" w:cs="仿宋" w:hint="eastAsia"/>
          <w:sz w:val="32"/>
          <w:szCs w:val="32"/>
        </w:rPr>
        <w:t>组织召开就业主题班会</w:t>
      </w:r>
      <w:r>
        <w:rPr>
          <w:rFonts w:ascii="仿宋" w:eastAsia="仿宋" w:hAnsi="仿宋" w:cs="仿宋" w:hint="eastAsia"/>
          <w:sz w:val="32"/>
          <w:szCs w:val="32"/>
        </w:rPr>
        <w:t>，</w:t>
      </w:r>
      <w:r>
        <w:rPr>
          <w:rFonts w:ascii="仿宋" w:eastAsia="仿宋" w:hAnsi="仿宋" w:cs="仿宋" w:hint="eastAsia"/>
          <w:sz w:val="32"/>
          <w:szCs w:val="32"/>
        </w:rPr>
        <w:t>了解学生就业需求，解决学生就业困难，提供就业咨询服务。各研究生导师及本科生论文指导教师要针对自己的</w:t>
      </w:r>
      <w:r>
        <w:rPr>
          <w:rFonts w:ascii="仿宋" w:eastAsia="仿宋" w:hAnsi="仿宋" w:cs="仿宋" w:hint="eastAsia"/>
          <w:sz w:val="32"/>
          <w:szCs w:val="32"/>
        </w:rPr>
        <w:t>学生开展“一对一”就业</w:t>
      </w:r>
      <w:r>
        <w:rPr>
          <w:rFonts w:ascii="仿宋" w:eastAsia="仿宋" w:hAnsi="仿宋" w:cs="仿宋" w:hint="eastAsia"/>
          <w:sz w:val="32"/>
          <w:szCs w:val="32"/>
        </w:rPr>
        <w:t>帮扶</w:t>
      </w:r>
      <w:r>
        <w:rPr>
          <w:rFonts w:ascii="仿宋" w:eastAsia="仿宋" w:hAnsi="仿宋" w:cs="仿宋" w:hint="eastAsia"/>
          <w:sz w:val="32"/>
          <w:szCs w:val="32"/>
        </w:rPr>
        <w:t>，</w:t>
      </w:r>
      <w:r>
        <w:rPr>
          <w:rFonts w:ascii="仿宋" w:eastAsia="仿宋" w:hAnsi="仿宋" w:cs="仿宋" w:hint="eastAsia"/>
          <w:sz w:val="32"/>
          <w:szCs w:val="32"/>
        </w:rPr>
        <w:t>积极引导学生多元化就业，</w:t>
      </w:r>
      <w:r>
        <w:rPr>
          <w:rFonts w:ascii="仿宋" w:eastAsia="仿宋" w:hAnsi="仿宋" w:cs="仿宋" w:hint="eastAsia"/>
          <w:sz w:val="32"/>
          <w:szCs w:val="32"/>
        </w:rPr>
        <w:t>确保有就业意愿的学生都能实现就业。</w:t>
      </w:r>
      <w:r>
        <w:rPr>
          <w:rFonts w:ascii="仿宋" w:eastAsia="仿宋" w:hAnsi="仿宋" w:cs="仿宋" w:hint="eastAsia"/>
          <w:sz w:val="32"/>
          <w:szCs w:val="32"/>
          <w:lang w:eastAsia="zh-Hans"/>
        </w:rPr>
        <w:t>会议决定</w:t>
      </w:r>
      <w:r>
        <w:rPr>
          <w:rFonts w:ascii="仿宋" w:eastAsia="仿宋" w:hAnsi="仿宋" w:cs="仿宋"/>
          <w:sz w:val="32"/>
          <w:szCs w:val="32"/>
          <w:lang w:eastAsia="zh-Hans"/>
        </w:rPr>
        <w:t>，</w:t>
      </w:r>
      <w:r>
        <w:rPr>
          <w:rFonts w:ascii="仿宋" w:eastAsia="仿宋" w:hAnsi="仿宋" w:cs="仿宋" w:hint="eastAsia"/>
          <w:sz w:val="32"/>
          <w:szCs w:val="32"/>
          <w:lang w:eastAsia="zh-Hans"/>
        </w:rPr>
        <w:t>通过《工程技术学院</w:t>
      </w:r>
      <w:r>
        <w:rPr>
          <w:rFonts w:ascii="仿宋" w:eastAsia="仿宋" w:hAnsi="仿宋" w:cs="仿宋" w:hint="eastAsia"/>
          <w:sz w:val="32"/>
          <w:szCs w:val="32"/>
          <w:lang w:eastAsia="zh-Hans"/>
        </w:rPr>
        <w:t>2022</w:t>
      </w:r>
      <w:r>
        <w:rPr>
          <w:rFonts w:ascii="仿宋" w:eastAsia="仿宋" w:hAnsi="仿宋" w:cs="仿宋" w:hint="eastAsia"/>
          <w:sz w:val="32"/>
          <w:szCs w:val="32"/>
          <w:lang w:eastAsia="zh-Hans"/>
        </w:rPr>
        <w:t>届毕业生就业创业工作实施方案》</w:t>
      </w:r>
      <w:r>
        <w:rPr>
          <w:rFonts w:ascii="仿宋" w:eastAsia="仿宋" w:hAnsi="仿宋" w:cs="仿宋"/>
          <w:sz w:val="32"/>
          <w:szCs w:val="32"/>
          <w:lang w:eastAsia="zh-Hans"/>
        </w:rPr>
        <w:t>。</w:t>
      </w:r>
    </w:p>
    <w:p w:rsidR="002D174A" w:rsidRDefault="005A4459">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lang w:eastAsia="zh-Hans"/>
        </w:rPr>
        <w:t>三</w:t>
      </w:r>
      <w:r>
        <w:rPr>
          <w:rFonts w:ascii="黑体" w:eastAsia="黑体" w:hAnsi="黑体" w:cs="黑体"/>
          <w:color w:val="000000"/>
          <w:sz w:val="32"/>
          <w:szCs w:val="32"/>
          <w:lang w:eastAsia="zh-Hans"/>
        </w:rPr>
        <w:t>、</w:t>
      </w:r>
      <w:r>
        <w:rPr>
          <w:rFonts w:ascii="黑体" w:eastAsia="黑体" w:hAnsi="黑体" w:cs="黑体" w:hint="eastAsia"/>
          <w:color w:val="000000"/>
          <w:sz w:val="32"/>
          <w:szCs w:val="32"/>
        </w:rPr>
        <w:t>研究学院</w:t>
      </w:r>
      <w:r>
        <w:rPr>
          <w:rFonts w:ascii="黑体" w:eastAsia="黑体" w:hAnsi="黑体" w:cs="黑体" w:hint="eastAsia"/>
          <w:color w:val="000000"/>
          <w:sz w:val="32"/>
          <w:szCs w:val="32"/>
        </w:rPr>
        <w:t>2022</w:t>
      </w:r>
      <w:r>
        <w:rPr>
          <w:rFonts w:ascii="黑体" w:eastAsia="黑体" w:hAnsi="黑体" w:cs="黑体" w:hint="eastAsia"/>
          <w:color w:val="000000"/>
          <w:sz w:val="32"/>
          <w:szCs w:val="32"/>
        </w:rPr>
        <w:t>年就业双选会工作</w:t>
      </w:r>
    </w:p>
    <w:p w:rsidR="002D174A" w:rsidRDefault="005A4459">
      <w:pPr>
        <w:spacing w:line="360" w:lineRule="auto"/>
        <w:ind w:firstLineChars="200" w:firstLine="640"/>
        <w:rPr>
          <w:rFonts w:ascii="仿宋" w:eastAsia="仿宋" w:hAnsi="仿宋" w:cs="仿宋"/>
          <w:sz w:val="32"/>
          <w:szCs w:val="32"/>
          <w:lang w:eastAsia="zh-Hans"/>
        </w:rPr>
      </w:pPr>
      <w:r>
        <w:rPr>
          <w:rFonts w:ascii="仿宋" w:eastAsia="仿宋" w:hAnsi="仿宋" w:cs="仿宋" w:hint="eastAsia"/>
          <w:sz w:val="32"/>
          <w:szCs w:val="32"/>
          <w:lang w:eastAsia="zh-Hans"/>
        </w:rPr>
        <w:t>会议听取了薄振浩关于学院</w:t>
      </w:r>
      <w:r>
        <w:rPr>
          <w:rFonts w:ascii="仿宋" w:eastAsia="仿宋" w:hAnsi="仿宋" w:cs="仿宋"/>
          <w:sz w:val="32"/>
          <w:szCs w:val="32"/>
          <w:lang w:eastAsia="zh-Hans"/>
        </w:rPr>
        <w:t>2022</w:t>
      </w:r>
      <w:r>
        <w:rPr>
          <w:rFonts w:ascii="仿宋" w:eastAsia="仿宋" w:hAnsi="仿宋" w:cs="仿宋" w:hint="eastAsia"/>
          <w:sz w:val="32"/>
          <w:szCs w:val="32"/>
          <w:lang w:eastAsia="zh-Hans"/>
        </w:rPr>
        <w:t>年就业双选会工作安排的汇报</w:t>
      </w:r>
      <w:r>
        <w:rPr>
          <w:rFonts w:ascii="仿宋" w:eastAsia="仿宋" w:hAnsi="仿宋" w:cs="仿宋"/>
          <w:sz w:val="32"/>
          <w:szCs w:val="32"/>
          <w:lang w:eastAsia="zh-Hans"/>
        </w:rPr>
        <w:t>。</w:t>
      </w:r>
      <w:r>
        <w:rPr>
          <w:rFonts w:ascii="仿宋" w:eastAsia="仿宋" w:hAnsi="仿宋" w:cs="仿宋" w:hint="eastAsia"/>
          <w:sz w:val="32"/>
          <w:szCs w:val="32"/>
          <w:lang w:eastAsia="zh-Hans"/>
        </w:rPr>
        <w:t>会议指出</w:t>
      </w:r>
      <w:r>
        <w:rPr>
          <w:rFonts w:ascii="仿宋" w:eastAsia="仿宋" w:hAnsi="仿宋" w:cs="仿宋"/>
          <w:sz w:val="32"/>
          <w:szCs w:val="32"/>
          <w:lang w:eastAsia="zh-Hans"/>
        </w:rPr>
        <w:t>，</w:t>
      </w:r>
      <w:r>
        <w:rPr>
          <w:rFonts w:ascii="仿宋" w:eastAsia="仿宋" w:hAnsi="仿宋" w:cs="仿宋" w:hint="eastAsia"/>
          <w:sz w:val="32"/>
          <w:szCs w:val="32"/>
          <w:lang w:eastAsia="zh-Hans"/>
        </w:rPr>
        <w:t>要充分整合就业单位资源</w:t>
      </w:r>
      <w:r>
        <w:rPr>
          <w:rFonts w:ascii="仿宋" w:eastAsia="仿宋" w:hAnsi="仿宋" w:cs="仿宋"/>
          <w:sz w:val="32"/>
          <w:szCs w:val="32"/>
          <w:lang w:eastAsia="zh-Hans"/>
        </w:rPr>
        <w:t>，</w:t>
      </w:r>
      <w:r>
        <w:rPr>
          <w:rFonts w:ascii="仿宋" w:eastAsia="仿宋" w:hAnsi="仿宋" w:cs="仿宋" w:hint="eastAsia"/>
          <w:sz w:val="32"/>
          <w:szCs w:val="32"/>
          <w:lang w:eastAsia="zh-Hans"/>
        </w:rPr>
        <w:t>利用线上网站和线下渠道</w:t>
      </w:r>
      <w:r>
        <w:rPr>
          <w:rFonts w:ascii="仿宋" w:eastAsia="仿宋" w:hAnsi="仿宋" w:cs="仿宋"/>
          <w:sz w:val="32"/>
          <w:szCs w:val="32"/>
          <w:lang w:eastAsia="zh-Hans"/>
        </w:rPr>
        <w:t>，</w:t>
      </w:r>
      <w:r>
        <w:rPr>
          <w:rFonts w:ascii="仿宋" w:eastAsia="仿宋" w:hAnsi="仿宋" w:cs="仿宋" w:hint="eastAsia"/>
          <w:sz w:val="32"/>
          <w:szCs w:val="32"/>
          <w:lang w:eastAsia="zh-Hans"/>
        </w:rPr>
        <w:t>在疫情形势缓和前举行线上双选会</w:t>
      </w:r>
      <w:r>
        <w:rPr>
          <w:rFonts w:ascii="仿宋" w:eastAsia="仿宋" w:hAnsi="仿宋" w:cs="仿宋"/>
          <w:sz w:val="32"/>
          <w:szCs w:val="32"/>
          <w:lang w:eastAsia="zh-Hans"/>
        </w:rPr>
        <w:t>，</w:t>
      </w:r>
      <w:r>
        <w:rPr>
          <w:rFonts w:ascii="仿宋" w:eastAsia="仿宋" w:hAnsi="仿宋" w:cs="仿宋" w:hint="eastAsia"/>
          <w:sz w:val="32"/>
          <w:szCs w:val="32"/>
          <w:lang w:eastAsia="zh-Hans"/>
        </w:rPr>
        <w:t>待疫情形势好转后举行线下双选会</w:t>
      </w:r>
      <w:r>
        <w:rPr>
          <w:rFonts w:ascii="仿宋" w:eastAsia="仿宋" w:hAnsi="仿宋" w:cs="仿宋"/>
          <w:sz w:val="32"/>
          <w:szCs w:val="32"/>
          <w:lang w:eastAsia="zh-Hans"/>
        </w:rPr>
        <w:t>，</w:t>
      </w:r>
      <w:r>
        <w:rPr>
          <w:rFonts w:ascii="仿宋" w:eastAsia="仿宋" w:hAnsi="仿宋" w:cs="仿宋" w:hint="eastAsia"/>
          <w:sz w:val="32"/>
          <w:szCs w:val="32"/>
          <w:lang w:eastAsia="zh-Hans"/>
        </w:rPr>
        <w:t>为学生提供更多就业机会和岗位选择</w:t>
      </w:r>
      <w:r>
        <w:rPr>
          <w:rFonts w:ascii="仿宋" w:eastAsia="仿宋" w:hAnsi="仿宋" w:cs="仿宋"/>
          <w:sz w:val="32"/>
          <w:szCs w:val="32"/>
          <w:lang w:eastAsia="zh-Hans"/>
        </w:rPr>
        <w:t>，</w:t>
      </w:r>
      <w:r>
        <w:rPr>
          <w:rFonts w:ascii="仿宋" w:eastAsia="仿宋" w:hAnsi="仿宋" w:cs="仿宋" w:hint="eastAsia"/>
          <w:sz w:val="32"/>
          <w:szCs w:val="32"/>
          <w:lang w:eastAsia="zh-Hans"/>
        </w:rPr>
        <w:t>切实做好就业工作</w:t>
      </w:r>
      <w:r>
        <w:rPr>
          <w:rFonts w:ascii="仿宋" w:eastAsia="仿宋" w:hAnsi="仿宋" w:cs="仿宋"/>
          <w:sz w:val="32"/>
          <w:szCs w:val="32"/>
          <w:lang w:eastAsia="zh-Hans"/>
        </w:rPr>
        <w:t>。</w:t>
      </w:r>
    </w:p>
    <w:p w:rsidR="002D174A" w:rsidRDefault="005A4459">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lang w:eastAsia="zh-Hans"/>
        </w:rPr>
        <w:t>四</w:t>
      </w:r>
      <w:r>
        <w:rPr>
          <w:rFonts w:ascii="黑体" w:eastAsia="黑体" w:hAnsi="黑体" w:cs="黑体"/>
          <w:color w:val="000000"/>
          <w:sz w:val="32"/>
          <w:szCs w:val="32"/>
          <w:lang w:eastAsia="zh-Hans"/>
        </w:rPr>
        <w:t>、</w:t>
      </w:r>
      <w:r>
        <w:rPr>
          <w:rFonts w:ascii="黑体" w:eastAsia="黑体" w:hAnsi="黑体" w:cs="黑体" w:hint="eastAsia"/>
          <w:color w:val="000000"/>
          <w:sz w:val="32"/>
          <w:szCs w:val="32"/>
        </w:rPr>
        <w:t>审议学院学术委员会主任人选</w:t>
      </w:r>
    </w:p>
    <w:p w:rsidR="002D174A" w:rsidRDefault="005A4459">
      <w:pPr>
        <w:spacing w:line="360" w:lineRule="auto"/>
        <w:ind w:firstLineChars="200" w:firstLine="640"/>
        <w:rPr>
          <w:rFonts w:ascii="仿宋" w:eastAsia="仿宋" w:hAnsi="仿宋" w:cs="仿宋"/>
          <w:sz w:val="32"/>
          <w:szCs w:val="32"/>
          <w:lang w:eastAsia="zh-Hans"/>
        </w:rPr>
      </w:pPr>
      <w:r>
        <w:rPr>
          <w:rFonts w:ascii="仿宋" w:eastAsia="仿宋" w:hAnsi="仿宋" w:cs="仿宋" w:hint="eastAsia"/>
          <w:sz w:val="32"/>
          <w:szCs w:val="32"/>
          <w:lang w:eastAsia="zh-Hans"/>
        </w:rPr>
        <w:t>会议经充分讨论</w:t>
      </w:r>
      <w:r>
        <w:rPr>
          <w:rFonts w:ascii="仿宋" w:eastAsia="仿宋" w:hAnsi="仿宋" w:cs="仿宋"/>
          <w:sz w:val="32"/>
          <w:szCs w:val="32"/>
          <w:lang w:eastAsia="zh-Hans"/>
        </w:rPr>
        <w:t>，</w:t>
      </w:r>
      <w:r>
        <w:rPr>
          <w:rFonts w:ascii="仿宋" w:eastAsia="仿宋" w:hAnsi="仿宋" w:cs="仿宋" w:hint="eastAsia"/>
          <w:sz w:val="32"/>
          <w:szCs w:val="32"/>
          <w:lang w:eastAsia="zh-Hans"/>
        </w:rPr>
        <w:t>审议通过了学院学术委员会主任人选名单</w:t>
      </w:r>
      <w:r>
        <w:rPr>
          <w:rFonts w:ascii="仿宋" w:eastAsia="仿宋" w:hAnsi="仿宋" w:cs="仿宋"/>
          <w:sz w:val="32"/>
          <w:szCs w:val="32"/>
          <w:lang w:eastAsia="zh-Hans"/>
        </w:rPr>
        <w:t>，</w:t>
      </w:r>
      <w:r>
        <w:rPr>
          <w:rFonts w:ascii="仿宋" w:eastAsia="仿宋" w:hAnsi="仿宋" w:cs="仿宋" w:hint="eastAsia"/>
          <w:sz w:val="32"/>
          <w:szCs w:val="32"/>
          <w:lang w:eastAsia="zh-Hans"/>
        </w:rPr>
        <w:t>由姚磊华担任工程技术学院学术委员会主任一职</w:t>
      </w:r>
      <w:r>
        <w:rPr>
          <w:rFonts w:ascii="仿宋" w:eastAsia="仿宋" w:hAnsi="仿宋" w:cs="仿宋"/>
          <w:sz w:val="32"/>
          <w:szCs w:val="32"/>
          <w:lang w:eastAsia="zh-Hans"/>
        </w:rPr>
        <w:t>。</w:t>
      </w: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2D174A">
      <w:pPr>
        <w:spacing w:line="540" w:lineRule="exact"/>
        <w:rPr>
          <w:rFonts w:ascii="仿宋" w:eastAsia="仿宋" w:hAnsi="仿宋" w:cs="仿宋"/>
          <w:sz w:val="32"/>
          <w:szCs w:val="32"/>
        </w:rPr>
      </w:pPr>
    </w:p>
    <w:p w:rsidR="002D174A" w:rsidRDefault="002D174A">
      <w:pPr>
        <w:spacing w:line="540" w:lineRule="exact"/>
        <w:ind w:firstLineChars="200" w:firstLine="640"/>
        <w:rPr>
          <w:rFonts w:ascii="仿宋" w:eastAsia="仿宋" w:hAnsi="仿宋" w:cs="仿宋"/>
          <w:sz w:val="32"/>
          <w:szCs w:val="32"/>
        </w:rPr>
      </w:pPr>
    </w:p>
    <w:p w:rsidR="002D174A" w:rsidRDefault="005A4459">
      <w:pPr>
        <w:spacing w:line="540" w:lineRule="exact"/>
        <w:rPr>
          <w:rFonts w:eastAsia="黑体"/>
          <w:sz w:val="32"/>
          <w:szCs w:val="32"/>
        </w:rPr>
      </w:pPr>
      <w:r>
        <w:rPr>
          <w:rFonts w:eastAsia="黑体" w:hint="eastAsia"/>
          <w:sz w:val="32"/>
          <w:szCs w:val="32"/>
        </w:rPr>
        <w:t>出席：于清海</w:t>
      </w:r>
      <w:r>
        <w:rPr>
          <w:rFonts w:eastAsia="黑体"/>
          <w:sz w:val="32"/>
          <w:szCs w:val="32"/>
        </w:rPr>
        <w:t>、</w:t>
      </w:r>
      <w:r>
        <w:rPr>
          <w:rFonts w:eastAsia="黑体" w:hint="eastAsia"/>
          <w:sz w:val="32"/>
          <w:szCs w:val="32"/>
        </w:rPr>
        <w:t>徐能雄</w:t>
      </w:r>
      <w:r>
        <w:rPr>
          <w:rFonts w:eastAsia="黑体"/>
          <w:sz w:val="32"/>
          <w:szCs w:val="32"/>
        </w:rPr>
        <w:t>、</w:t>
      </w:r>
      <w:r>
        <w:rPr>
          <w:rFonts w:eastAsia="黑体" w:hint="eastAsia"/>
          <w:sz w:val="32"/>
          <w:szCs w:val="32"/>
        </w:rPr>
        <w:t>薄振浩</w:t>
      </w:r>
      <w:r>
        <w:rPr>
          <w:rFonts w:eastAsia="黑体"/>
          <w:sz w:val="32"/>
          <w:szCs w:val="32"/>
        </w:rPr>
        <w:t>、</w:t>
      </w:r>
      <w:r>
        <w:rPr>
          <w:rFonts w:eastAsia="黑体" w:hint="eastAsia"/>
          <w:sz w:val="32"/>
          <w:szCs w:val="32"/>
        </w:rPr>
        <w:t>张</w:t>
      </w:r>
      <w:r>
        <w:rPr>
          <w:rFonts w:eastAsia="黑体" w:hint="eastAsia"/>
          <w:sz w:val="32"/>
          <w:szCs w:val="32"/>
        </w:rPr>
        <w:t xml:space="preserve">  </w:t>
      </w:r>
      <w:proofErr w:type="gramStart"/>
      <w:r>
        <w:rPr>
          <w:rFonts w:eastAsia="黑体" w:hint="eastAsia"/>
          <w:sz w:val="32"/>
          <w:szCs w:val="32"/>
        </w:rPr>
        <w:t>彬</w:t>
      </w:r>
      <w:proofErr w:type="gramEnd"/>
      <w:r>
        <w:rPr>
          <w:rFonts w:eastAsia="黑体"/>
          <w:sz w:val="32"/>
          <w:szCs w:val="32"/>
        </w:rPr>
        <w:t>、</w:t>
      </w:r>
      <w:r>
        <w:rPr>
          <w:rFonts w:eastAsia="黑体" w:hint="eastAsia"/>
          <w:sz w:val="32"/>
          <w:szCs w:val="32"/>
        </w:rPr>
        <w:t>裴晶晶</w:t>
      </w:r>
    </w:p>
    <w:p w:rsidR="002D174A" w:rsidRDefault="005A4459">
      <w:pPr>
        <w:spacing w:line="540" w:lineRule="exact"/>
        <w:jc w:val="left"/>
        <w:rPr>
          <w:rFonts w:eastAsia="黑体"/>
          <w:sz w:val="32"/>
          <w:szCs w:val="32"/>
        </w:rPr>
      </w:pPr>
      <w:r>
        <w:rPr>
          <w:rFonts w:eastAsia="黑体" w:hint="eastAsia"/>
          <w:sz w:val="32"/>
          <w:szCs w:val="32"/>
        </w:rPr>
        <w:t>列席：</w:t>
      </w:r>
      <w:proofErr w:type="gramStart"/>
      <w:r>
        <w:rPr>
          <w:rFonts w:eastAsia="黑体" w:hint="eastAsia"/>
          <w:sz w:val="32"/>
          <w:szCs w:val="32"/>
        </w:rPr>
        <w:t>王志乔</w:t>
      </w:r>
      <w:proofErr w:type="gramEnd"/>
      <w:r>
        <w:rPr>
          <w:rFonts w:eastAsia="黑体" w:hint="eastAsia"/>
          <w:sz w:val="32"/>
          <w:szCs w:val="32"/>
        </w:rPr>
        <w:t xml:space="preserve">    </w:t>
      </w:r>
      <w:r>
        <w:rPr>
          <w:rFonts w:eastAsia="黑体" w:hint="eastAsia"/>
          <w:sz w:val="32"/>
          <w:szCs w:val="32"/>
        </w:rPr>
        <w:t>陈</w:t>
      </w:r>
      <w:r>
        <w:rPr>
          <w:rFonts w:eastAsia="黑体" w:hint="eastAsia"/>
          <w:sz w:val="32"/>
          <w:szCs w:val="32"/>
        </w:rPr>
        <w:t xml:space="preserve">  </w:t>
      </w:r>
      <w:r>
        <w:rPr>
          <w:rFonts w:eastAsia="黑体" w:hint="eastAsia"/>
          <w:sz w:val="32"/>
          <w:szCs w:val="32"/>
        </w:rPr>
        <w:t>剑</w:t>
      </w:r>
      <w:r>
        <w:rPr>
          <w:rFonts w:eastAsia="黑体" w:hint="eastAsia"/>
          <w:sz w:val="32"/>
          <w:szCs w:val="32"/>
        </w:rPr>
        <w:t xml:space="preserve">    </w:t>
      </w:r>
      <w:proofErr w:type="gramStart"/>
      <w:r>
        <w:rPr>
          <w:rFonts w:eastAsia="黑体" w:hint="eastAsia"/>
          <w:sz w:val="32"/>
          <w:szCs w:val="32"/>
        </w:rPr>
        <w:t>乾增</w:t>
      </w:r>
      <w:proofErr w:type="gramEnd"/>
      <w:r>
        <w:rPr>
          <w:rFonts w:eastAsia="黑体" w:hint="eastAsia"/>
          <w:sz w:val="32"/>
          <w:szCs w:val="32"/>
        </w:rPr>
        <w:t>珍</w:t>
      </w:r>
      <w:r>
        <w:rPr>
          <w:rFonts w:eastAsia="黑体" w:hint="eastAsia"/>
          <w:sz w:val="32"/>
          <w:szCs w:val="32"/>
        </w:rPr>
        <w:t xml:space="preserve">    </w:t>
      </w:r>
      <w:r>
        <w:rPr>
          <w:rFonts w:eastAsia="黑体" w:hint="eastAsia"/>
          <w:sz w:val="32"/>
          <w:szCs w:val="32"/>
        </w:rPr>
        <w:t>刘红岩</w:t>
      </w:r>
      <w:r>
        <w:rPr>
          <w:rFonts w:eastAsia="黑体" w:hint="eastAsia"/>
          <w:sz w:val="32"/>
          <w:szCs w:val="32"/>
        </w:rPr>
        <w:t xml:space="preserve">    </w:t>
      </w:r>
      <w:r>
        <w:rPr>
          <w:rFonts w:eastAsia="黑体" w:hint="eastAsia"/>
          <w:sz w:val="32"/>
          <w:szCs w:val="32"/>
        </w:rPr>
        <w:t>杨义勇</w:t>
      </w:r>
    </w:p>
    <w:p w:rsidR="002D174A" w:rsidRDefault="005A4459">
      <w:pPr>
        <w:spacing w:line="540" w:lineRule="exact"/>
        <w:ind w:firstLineChars="300" w:firstLine="960"/>
        <w:jc w:val="left"/>
        <w:rPr>
          <w:rFonts w:eastAsia="黑体"/>
          <w:sz w:val="32"/>
          <w:szCs w:val="32"/>
        </w:rPr>
      </w:pPr>
      <w:r>
        <w:rPr>
          <w:rFonts w:eastAsia="黑体" w:hint="eastAsia"/>
          <w:sz w:val="32"/>
          <w:szCs w:val="32"/>
        </w:rPr>
        <w:t>黄</w:t>
      </w:r>
      <w:r>
        <w:rPr>
          <w:rFonts w:eastAsia="黑体" w:hint="eastAsia"/>
          <w:sz w:val="32"/>
          <w:szCs w:val="32"/>
        </w:rPr>
        <w:t xml:space="preserve">  </w:t>
      </w:r>
      <w:r>
        <w:rPr>
          <w:rFonts w:eastAsia="黑体" w:hint="eastAsia"/>
          <w:sz w:val="32"/>
          <w:szCs w:val="32"/>
        </w:rPr>
        <w:t>峰</w:t>
      </w:r>
      <w:r>
        <w:rPr>
          <w:rFonts w:eastAsia="黑体" w:hint="eastAsia"/>
          <w:sz w:val="32"/>
          <w:szCs w:val="32"/>
        </w:rPr>
        <w:t xml:space="preserve">    </w:t>
      </w:r>
      <w:r>
        <w:rPr>
          <w:rFonts w:eastAsia="黑体" w:hint="eastAsia"/>
          <w:sz w:val="32"/>
          <w:szCs w:val="32"/>
        </w:rPr>
        <w:t>王</w:t>
      </w:r>
      <w:r>
        <w:rPr>
          <w:rFonts w:eastAsia="黑体" w:hint="eastAsia"/>
          <w:sz w:val="32"/>
          <w:szCs w:val="32"/>
        </w:rPr>
        <w:t xml:space="preserve">  </w:t>
      </w:r>
      <w:proofErr w:type="gramStart"/>
      <w:r>
        <w:rPr>
          <w:rFonts w:eastAsia="黑体" w:hint="eastAsia"/>
          <w:sz w:val="32"/>
          <w:szCs w:val="32"/>
        </w:rPr>
        <w:t>瑜</w:t>
      </w:r>
      <w:proofErr w:type="gramEnd"/>
      <w:r>
        <w:rPr>
          <w:rFonts w:eastAsia="黑体" w:hint="eastAsia"/>
          <w:sz w:val="32"/>
          <w:szCs w:val="32"/>
        </w:rPr>
        <w:t xml:space="preserve">    </w:t>
      </w:r>
      <w:r>
        <w:rPr>
          <w:rFonts w:eastAsia="黑体" w:hint="eastAsia"/>
          <w:sz w:val="32"/>
          <w:szCs w:val="32"/>
        </w:rPr>
        <w:t>杨国香</w:t>
      </w:r>
      <w:r>
        <w:rPr>
          <w:rFonts w:eastAsia="黑体" w:hint="eastAsia"/>
          <w:sz w:val="32"/>
          <w:szCs w:val="32"/>
        </w:rPr>
        <w:t xml:space="preserve">    </w:t>
      </w:r>
      <w:proofErr w:type="gramStart"/>
      <w:r>
        <w:rPr>
          <w:rFonts w:eastAsia="黑体" w:hint="eastAsia"/>
          <w:sz w:val="32"/>
          <w:szCs w:val="32"/>
        </w:rPr>
        <w:t>张中</w:t>
      </w:r>
      <w:proofErr w:type="gramEnd"/>
      <w:r>
        <w:rPr>
          <w:rFonts w:eastAsia="黑体" w:hint="eastAsia"/>
          <w:sz w:val="32"/>
          <w:szCs w:val="32"/>
        </w:rPr>
        <w:t>俭</w:t>
      </w:r>
      <w:r>
        <w:rPr>
          <w:rFonts w:eastAsia="黑体"/>
          <w:sz w:val="32"/>
          <w:szCs w:val="32"/>
        </w:rPr>
        <w:t xml:space="preserve">    </w:t>
      </w:r>
      <w:r>
        <w:rPr>
          <w:rFonts w:eastAsia="黑体" w:hint="eastAsia"/>
          <w:sz w:val="32"/>
          <w:szCs w:val="32"/>
        </w:rPr>
        <w:t>杨宇友</w:t>
      </w:r>
      <w:r>
        <w:rPr>
          <w:rFonts w:eastAsia="黑体" w:hint="eastAsia"/>
          <w:sz w:val="32"/>
          <w:szCs w:val="32"/>
        </w:rPr>
        <w:t xml:space="preserve"> </w:t>
      </w:r>
    </w:p>
    <w:p w:rsidR="002D174A" w:rsidRDefault="005A4459">
      <w:pPr>
        <w:spacing w:line="540" w:lineRule="exact"/>
        <w:ind w:firstLineChars="300" w:firstLine="960"/>
        <w:jc w:val="left"/>
        <w:rPr>
          <w:rFonts w:eastAsia="黑体"/>
          <w:sz w:val="32"/>
          <w:szCs w:val="32"/>
        </w:rPr>
      </w:pPr>
      <w:proofErr w:type="gramStart"/>
      <w:r>
        <w:rPr>
          <w:rFonts w:eastAsia="黑体" w:hint="eastAsia"/>
          <w:sz w:val="32"/>
          <w:szCs w:val="32"/>
        </w:rPr>
        <w:t>康嘉杰</w:t>
      </w:r>
      <w:r>
        <w:rPr>
          <w:rFonts w:eastAsia="黑体" w:hint="eastAsia"/>
          <w:sz w:val="32"/>
          <w:szCs w:val="32"/>
        </w:rPr>
        <w:t xml:space="preserve">    </w:t>
      </w:r>
      <w:r>
        <w:rPr>
          <w:rFonts w:eastAsia="黑体" w:hint="eastAsia"/>
          <w:sz w:val="32"/>
          <w:szCs w:val="32"/>
        </w:rPr>
        <w:t>季淮</w:t>
      </w:r>
      <w:proofErr w:type="gramEnd"/>
      <w:r>
        <w:rPr>
          <w:rFonts w:eastAsia="黑体" w:hint="eastAsia"/>
          <w:sz w:val="32"/>
          <w:szCs w:val="32"/>
        </w:rPr>
        <w:t>君</w:t>
      </w:r>
      <w:r>
        <w:rPr>
          <w:rFonts w:eastAsia="黑体" w:hint="eastAsia"/>
          <w:sz w:val="32"/>
          <w:szCs w:val="32"/>
        </w:rPr>
        <w:t xml:space="preserve">    </w:t>
      </w:r>
      <w:r>
        <w:rPr>
          <w:rFonts w:eastAsia="黑体" w:hint="eastAsia"/>
          <w:sz w:val="32"/>
          <w:szCs w:val="32"/>
        </w:rPr>
        <w:t>凌</w:t>
      </w:r>
      <w:r>
        <w:rPr>
          <w:rFonts w:eastAsia="黑体" w:hint="eastAsia"/>
          <w:sz w:val="32"/>
          <w:szCs w:val="32"/>
        </w:rPr>
        <w:t xml:space="preserve">  </w:t>
      </w:r>
      <w:r>
        <w:rPr>
          <w:rFonts w:eastAsia="黑体" w:hint="eastAsia"/>
          <w:sz w:val="32"/>
          <w:szCs w:val="32"/>
        </w:rPr>
        <w:t>雪</w:t>
      </w:r>
    </w:p>
    <w:p w:rsidR="002D174A" w:rsidRDefault="005A4459">
      <w:pPr>
        <w:spacing w:line="540" w:lineRule="exact"/>
        <w:jc w:val="left"/>
        <w:rPr>
          <w:rFonts w:eastAsia="黑体"/>
          <w:sz w:val="32"/>
          <w:szCs w:val="32"/>
        </w:rPr>
      </w:pPr>
      <w:r>
        <w:rPr>
          <w:rFonts w:eastAsia="黑体" w:hint="eastAsia"/>
          <w:sz w:val="32"/>
          <w:szCs w:val="32"/>
        </w:rPr>
        <w:t>主题词：会议纪要</w:t>
      </w:r>
      <w:r>
        <w:rPr>
          <w:rFonts w:eastAsia="黑体" w:hint="eastAsia"/>
          <w:sz w:val="32"/>
          <w:szCs w:val="32"/>
        </w:rPr>
        <w:t xml:space="preserve"> </w:t>
      </w:r>
    </w:p>
    <w:p w:rsidR="002D174A" w:rsidRDefault="005A4459">
      <w:pPr>
        <w:spacing w:line="540" w:lineRule="exact"/>
        <w:rPr>
          <w:rFonts w:ascii="仿宋_GB2312" w:eastAsia="仿宋_GB2312"/>
          <w:sz w:val="32"/>
          <w:szCs w:val="32"/>
          <w:lang w:eastAsia="zh-Hans"/>
        </w:rPr>
      </w:pPr>
      <w:r>
        <w:rPr>
          <w:rFonts w:ascii="仿宋_GB2312" w:eastAsia="仿宋_GB2312"/>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1905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0pt;margin-top:0pt;height:0pt;width:414pt;z-index:251660288;mso-width-relative:page;mso-height-relative:page;" filled="f" stroked="t" coordsize="21600,21600" o:gfxdata="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HV2lj7Q&#10;AAAAAgEAAA8AAAAAAAAAAQAgAAAAOAAAAGRycy9kb3ducmV2LnhtbFBLAQIUABQAAAAIAIdO4kBi&#10;j5x+2QEAAJkDAAAOAAAAAAAAAAEAIAAAADUBAABkcnMvZTJvRG9jLnhtbFBLBQYAAAAABgAGAFkB&#10;AACABQAAAAA=&#10;">
                <v:fill on="f" focussize="0,0"/>
                <v:stroke weight="2.25pt" color="#000000" joinstyle="round"/>
                <v:imagedata o:title=""/>
                <o:lock v:ext="edit" aspectratio="f"/>
              </v:line>
            </w:pict>
          </mc:Fallback>
        </mc:AlternateContent>
      </w:r>
      <w:r>
        <w:rPr>
          <w:rFonts w:ascii="仿宋_GB2312" w:eastAsia="仿宋_GB2312" w:hint="eastAsia"/>
          <w:sz w:val="32"/>
          <w:szCs w:val="32"/>
        </w:rPr>
        <w:t>责编：薄振浩</w:t>
      </w:r>
      <w:r>
        <w:rPr>
          <w:rFonts w:ascii="仿宋_GB2312" w:eastAsia="仿宋_GB2312" w:hint="eastAsia"/>
          <w:sz w:val="32"/>
          <w:szCs w:val="32"/>
        </w:rPr>
        <w:t xml:space="preserve">                          </w:t>
      </w:r>
      <w:r>
        <w:rPr>
          <w:rFonts w:ascii="仿宋_GB2312" w:eastAsia="仿宋_GB2312" w:hint="eastAsia"/>
          <w:sz w:val="32"/>
          <w:szCs w:val="32"/>
        </w:rPr>
        <w:t>签发：</w:t>
      </w:r>
      <w:r>
        <w:rPr>
          <w:rFonts w:ascii="仿宋_GB2312" w:eastAsia="仿宋_GB2312" w:hint="eastAsia"/>
          <w:sz w:val="32"/>
          <w:szCs w:val="32"/>
        </w:rPr>
        <w:t xml:space="preserve"> </w:t>
      </w:r>
      <w:r>
        <w:rPr>
          <w:rFonts w:ascii="仿宋_GB2312" w:eastAsia="仿宋_GB2312" w:hint="eastAsia"/>
          <w:sz w:val="32"/>
          <w:szCs w:val="32"/>
          <w:lang w:eastAsia="zh-Hans"/>
        </w:rPr>
        <w:t>于清海</w:t>
      </w:r>
    </w:p>
    <w:p w:rsidR="002D174A" w:rsidRDefault="005A4459">
      <w:pPr>
        <w:spacing w:line="540" w:lineRule="exact"/>
        <w:rPr>
          <w:rFonts w:ascii="仿宋_GB2312" w:eastAsia="仿宋_GB2312"/>
          <w:w w:val="90"/>
          <w:sz w:val="32"/>
          <w:szCs w:val="32"/>
        </w:rPr>
      </w:pPr>
      <w:r>
        <w:rPr>
          <w:rFonts w:ascii="仿宋_GB2312" w:eastAsia="仿宋_GB2312" w:hAnsi="华文楷体" w:hint="eastAsia"/>
          <w:w w:val="90"/>
          <w:sz w:val="32"/>
          <w:szCs w:val="32"/>
        </w:rPr>
        <w:t>发：各支部、各系</w:t>
      </w:r>
    </w:p>
    <w:p w:rsidR="002D174A" w:rsidRDefault="005A4459">
      <w:pPr>
        <w:pStyle w:val="a4"/>
        <w:spacing w:line="540" w:lineRule="exact"/>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6985</wp:posOffset>
                </wp:positionV>
                <wp:extent cx="5257800" cy="0"/>
                <wp:effectExtent l="0" t="1905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0pt;margin-top:0.55pt;height:0pt;width:414pt;z-index:251661312;mso-width-relative:page;mso-height-relative:page;" filled="f" stroked="t" coordsize="21600,21600" o:gfxdata="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EIVdM&#10;0QAAAAQBAAAPAAAAAAAAAAEAIAAAADgAAABkcnMvZG93bnJldi54bWxQSwECFAAUAAAACACHTuJA&#10;tJ+TJNkBAACZAwAADgAAAAAAAAABACAAAAA2AQAAZHJzL2Uyb0RvYy54bWxQSwUGAAAAAAYABgBZ&#10;AQAAgQUAAAAA&#10;">
                <v:fill on="f" focussize="0,0"/>
                <v:stroke weight="2.25pt" color="#000000" joinstyle="round"/>
                <v:imagedata o:title=""/>
                <o:lock v:ext="edit" aspectratio="f"/>
              </v:line>
            </w:pict>
          </mc:Fallback>
        </mc:AlternateContent>
      </w:r>
      <w:r>
        <w:rPr>
          <w:rFonts w:ascii="仿宋_GB2312" w:eastAsia="仿宋_GB2312" w:hint="eastAsia"/>
          <w:sz w:val="32"/>
          <w:szCs w:val="32"/>
        </w:rPr>
        <w:t>工程技术学院党政办公室</w:t>
      </w:r>
      <w:r>
        <w:rPr>
          <w:rFonts w:ascii="仿宋_GB2312" w:eastAsia="仿宋_GB2312" w:hint="eastAsia"/>
          <w:sz w:val="32"/>
          <w:szCs w:val="32"/>
        </w:rPr>
        <w:t xml:space="preserve">           202</w:t>
      </w:r>
      <w:r>
        <w:rPr>
          <w:rFonts w:ascii="仿宋_GB2312" w:eastAsia="仿宋_GB2312"/>
          <w:sz w:val="32"/>
          <w:szCs w:val="32"/>
        </w:rPr>
        <w:t>2</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2</w:t>
      </w:r>
      <w:r>
        <w:rPr>
          <w:rFonts w:ascii="仿宋_GB2312" w:eastAsia="仿宋_GB2312" w:hint="eastAsia"/>
          <w:sz w:val="32"/>
          <w:szCs w:val="32"/>
        </w:rPr>
        <w:t>日印发</w:t>
      </w:r>
    </w:p>
    <w:p w:rsidR="002D174A" w:rsidRDefault="005A4459">
      <w:pPr>
        <w:spacing w:line="540" w:lineRule="exact"/>
        <w:jc w:val="right"/>
      </w:pPr>
      <w:r>
        <w:rPr>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57800" cy="0"/>
                <wp:effectExtent l="0" t="19050" r="0" b="0"/>
                <wp:wrapNone/>
                <wp:docPr id="1" name="直接连接符 1"/>
                <wp:cNvGraphicFramePr/>
                <a:graphic xmlns:a="http://schemas.openxmlformats.org/drawingml/2006/main">
                  <a:graphicData uri="http://schemas.microsoft.com/office/word/2010/wordprocessingShape">
                    <wps:wsp>
                      <wps:cNvCnPr/>
                      <wps:spPr>
                        <a:xfrm>
                          <a:off x="0" y="0"/>
                          <a:ext cx="5257800" cy="0"/>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0pt;margin-top:0pt;height:0pt;width:414pt;z-index:251662336;mso-width-relative:page;mso-height-relative:page;" filled="f" stroked="t" coordsize="21600,21600" o:gfxdata="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1dpY+0AAA&#10;AAIBAAAPAAAAAAAAAAEAIAAAADgAAABkcnMvZG93bnJldi54bWxQSwECFAAUAAAACACHTuJALTWI&#10;B9cBAACZAwAADgAAAAAAAAABACAAAAA1AQAAZHJzL2Uyb0RvYy54bWxQSwUGAAAAAAYABgBZAQAA&#10;fgUAAAAA&#10;">
                <v:fill on="f" focussize="0,0"/>
                <v:stroke weight="2.25pt" color="#000000" joinstyle="round"/>
                <v:imagedata o:title=""/>
                <o:lock v:ext="edit" aspectratio="f"/>
              </v:line>
            </w:pict>
          </mc:Fallback>
        </mc:AlternateContent>
      </w:r>
      <w:r>
        <w:rPr>
          <w:sz w:val="32"/>
          <w:szCs w:val="32"/>
        </w:rPr>
        <w:t xml:space="preserve">                             </w:t>
      </w:r>
      <w:r>
        <w:rPr>
          <w:rFonts w:ascii="仿宋_GB2312" w:eastAsia="仿宋_GB2312" w:hint="eastAsia"/>
          <w:sz w:val="32"/>
          <w:szCs w:val="32"/>
        </w:rPr>
        <w:t>共印</w:t>
      </w:r>
      <w:r>
        <w:rPr>
          <w:rFonts w:ascii="仿宋_GB2312" w:eastAsia="仿宋_GB2312" w:hint="eastAsia"/>
          <w:sz w:val="32"/>
          <w:szCs w:val="32"/>
        </w:rPr>
        <w:t>8</w:t>
      </w:r>
      <w:r>
        <w:rPr>
          <w:rFonts w:ascii="仿宋_GB2312" w:eastAsia="仿宋_GB2312" w:hint="eastAsia"/>
          <w:sz w:val="32"/>
          <w:szCs w:val="32"/>
        </w:rPr>
        <w:t>份</w:t>
      </w:r>
      <w:r>
        <w:rPr>
          <w:rFonts w:ascii="仿宋_GB2312" w:eastAsia="仿宋_GB2312" w:hint="eastAsia"/>
          <w:sz w:val="32"/>
          <w:szCs w:val="32"/>
        </w:rPr>
        <w:t xml:space="preserve"> </w:t>
      </w:r>
    </w:p>
    <w:sectPr w:rsidR="002D174A">
      <w:footerReference w:type="even" r:id="rId7"/>
      <w:footerReference w:type="default" r:id="rId8"/>
      <w:pgSz w:w="11906" w:h="16838"/>
      <w:pgMar w:top="1985" w:right="1531" w:bottom="1814" w:left="1531" w:header="851" w:footer="1701"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459" w:rsidRDefault="005A4459">
      <w:r>
        <w:separator/>
      </w:r>
    </w:p>
  </w:endnote>
  <w:endnote w:type="continuationSeparator" w:id="0">
    <w:p w:rsidR="005A4459" w:rsidRDefault="005A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华文楷体">
    <w:altName w:val="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74A" w:rsidRDefault="005A4459">
    <w:pPr>
      <w:pStyle w:val="a5"/>
      <w:framePr w:wrap="around" w:vAnchor="text" w:hAnchor="margin" w:xAlign="center" w:y="1"/>
      <w:rPr>
        <w:rStyle w:val="a7"/>
      </w:rPr>
    </w:pPr>
    <w:r>
      <w:fldChar w:fldCharType="begin"/>
    </w:r>
    <w:r>
      <w:rPr>
        <w:rStyle w:val="a7"/>
      </w:rPr>
      <w:instrText xml:space="preserve">PAGE  </w:instrText>
    </w:r>
    <w:r>
      <w:fldChar w:fldCharType="end"/>
    </w:r>
  </w:p>
  <w:p w:rsidR="002D174A" w:rsidRDefault="002D174A">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74A" w:rsidRDefault="005A4459">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2</w:t>
    </w:r>
    <w:r>
      <w:fldChar w:fldCharType="end"/>
    </w:r>
  </w:p>
  <w:p w:rsidR="002D174A" w:rsidRDefault="002D174A">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459" w:rsidRDefault="005A4459">
      <w:r>
        <w:separator/>
      </w:r>
    </w:p>
  </w:footnote>
  <w:footnote w:type="continuationSeparator" w:id="0">
    <w:p w:rsidR="005A4459" w:rsidRDefault="005A4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CE7136"/>
    <w:rsid w:val="0003621A"/>
    <w:rsid w:val="00044AC6"/>
    <w:rsid w:val="00052C0A"/>
    <w:rsid w:val="0005506D"/>
    <w:rsid w:val="000562F7"/>
    <w:rsid w:val="000A15AD"/>
    <w:rsid w:val="000A516D"/>
    <w:rsid w:val="000E5EE1"/>
    <w:rsid w:val="000F72E9"/>
    <w:rsid w:val="0010082B"/>
    <w:rsid w:val="00101921"/>
    <w:rsid w:val="00121612"/>
    <w:rsid w:val="00132661"/>
    <w:rsid w:val="00132CC5"/>
    <w:rsid w:val="0014702B"/>
    <w:rsid w:val="00154EFA"/>
    <w:rsid w:val="00160B7E"/>
    <w:rsid w:val="00161B8D"/>
    <w:rsid w:val="00165A5F"/>
    <w:rsid w:val="00191942"/>
    <w:rsid w:val="00193558"/>
    <w:rsid w:val="001967AA"/>
    <w:rsid w:val="001C218E"/>
    <w:rsid w:val="00202919"/>
    <w:rsid w:val="00212FE9"/>
    <w:rsid w:val="002302C1"/>
    <w:rsid w:val="00264A51"/>
    <w:rsid w:val="002910A8"/>
    <w:rsid w:val="00291310"/>
    <w:rsid w:val="00293732"/>
    <w:rsid w:val="002B2DFF"/>
    <w:rsid w:val="002D174A"/>
    <w:rsid w:val="002E4A54"/>
    <w:rsid w:val="00330E73"/>
    <w:rsid w:val="00344E59"/>
    <w:rsid w:val="00356863"/>
    <w:rsid w:val="00357805"/>
    <w:rsid w:val="00357FF3"/>
    <w:rsid w:val="00452E00"/>
    <w:rsid w:val="00491D1A"/>
    <w:rsid w:val="005123CE"/>
    <w:rsid w:val="00521F62"/>
    <w:rsid w:val="0056286D"/>
    <w:rsid w:val="00584245"/>
    <w:rsid w:val="005A4459"/>
    <w:rsid w:val="005D2FDA"/>
    <w:rsid w:val="00606BA5"/>
    <w:rsid w:val="00607083"/>
    <w:rsid w:val="00625E35"/>
    <w:rsid w:val="00651CDB"/>
    <w:rsid w:val="006C2A93"/>
    <w:rsid w:val="006C3A04"/>
    <w:rsid w:val="006E2271"/>
    <w:rsid w:val="00717E71"/>
    <w:rsid w:val="00773858"/>
    <w:rsid w:val="00774E5A"/>
    <w:rsid w:val="00790E35"/>
    <w:rsid w:val="00791797"/>
    <w:rsid w:val="00797802"/>
    <w:rsid w:val="007A4099"/>
    <w:rsid w:val="007A70FC"/>
    <w:rsid w:val="007B49AA"/>
    <w:rsid w:val="007D6429"/>
    <w:rsid w:val="007E3E0E"/>
    <w:rsid w:val="007E50C0"/>
    <w:rsid w:val="00802124"/>
    <w:rsid w:val="00815083"/>
    <w:rsid w:val="008573E1"/>
    <w:rsid w:val="00871B04"/>
    <w:rsid w:val="00876DB8"/>
    <w:rsid w:val="008D0E93"/>
    <w:rsid w:val="008E070D"/>
    <w:rsid w:val="008E77B3"/>
    <w:rsid w:val="008F53F5"/>
    <w:rsid w:val="00955A14"/>
    <w:rsid w:val="0097716B"/>
    <w:rsid w:val="009B1202"/>
    <w:rsid w:val="009B6FE3"/>
    <w:rsid w:val="009B7897"/>
    <w:rsid w:val="009C5B19"/>
    <w:rsid w:val="009E4420"/>
    <w:rsid w:val="00A02E40"/>
    <w:rsid w:val="00A111F8"/>
    <w:rsid w:val="00A300AE"/>
    <w:rsid w:val="00A31057"/>
    <w:rsid w:val="00A4798F"/>
    <w:rsid w:val="00A75CDB"/>
    <w:rsid w:val="00A85896"/>
    <w:rsid w:val="00AD63BF"/>
    <w:rsid w:val="00AF36A4"/>
    <w:rsid w:val="00B46EFE"/>
    <w:rsid w:val="00B65CA7"/>
    <w:rsid w:val="00B700F5"/>
    <w:rsid w:val="00B777BA"/>
    <w:rsid w:val="00B81185"/>
    <w:rsid w:val="00BD2BB9"/>
    <w:rsid w:val="00C150C5"/>
    <w:rsid w:val="00C31381"/>
    <w:rsid w:val="00C72D19"/>
    <w:rsid w:val="00CA561D"/>
    <w:rsid w:val="00CE24DE"/>
    <w:rsid w:val="00D01D33"/>
    <w:rsid w:val="00D15303"/>
    <w:rsid w:val="00D2339A"/>
    <w:rsid w:val="00D44F00"/>
    <w:rsid w:val="00D9053F"/>
    <w:rsid w:val="00D92D68"/>
    <w:rsid w:val="00DB2650"/>
    <w:rsid w:val="00DE1364"/>
    <w:rsid w:val="00DE50C8"/>
    <w:rsid w:val="00E153FB"/>
    <w:rsid w:val="00E25840"/>
    <w:rsid w:val="00E270B3"/>
    <w:rsid w:val="00E378E2"/>
    <w:rsid w:val="00E51C97"/>
    <w:rsid w:val="00E75BF6"/>
    <w:rsid w:val="00EE3ACA"/>
    <w:rsid w:val="00F366DD"/>
    <w:rsid w:val="00F60A08"/>
    <w:rsid w:val="00FD1111"/>
    <w:rsid w:val="00FE2D3A"/>
    <w:rsid w:val="01214066"/>
    <w:rsid w:val="01850482"/>
    <w:rsid w:val="01E374DD"/>
    <w:rsid w:val="02567278"/>
    <w:rsid w:val="02984DB9"/>
    <w:rsid w:val="03DA697C"/>
    <w:rsid w:val="050F0B6D"/>
    <w:rsid w:val="051F2CE0"/>
    <w:rsid w:val="059537B4"/>
    <w:rsid w:val="06173A30"/>
    <w:rsid w:val="07F04636"/>
    <w:rsid w:val="0822701F"/>
    <w:rsid w:val="0837497F"/>
    <w:rsid w:val="094A6549"/>
    <w:rsid w:val="0950656E"/>
    <w:rsid w:val="09EB385B"/>
    <w:rsid w:val="0A19443D"/>
    <w:rsid w:val="0AC310A1"/>
    <w:rsid w:val="0B162EB1"/>
    <w:rsid w:val="0BBC067B"/>
    <w:rsid w:val="0C213338"/>
    <w:rsid w:val="0E9F1CAF"/>
    <w:rsid w:val="0EE918CE"/>
    <w:rsid w:val="0F213F14"/>
    <w:rsid w:val="0FB249A6"/>
    <w:rsid w:val="10534A4C"/>
    <w:rsid w:val="10C55BCF"/>
    <w:rsid w:val="11832669"/>
    <w:rsid w:val="11D8449A"/>
    <w:rsid w:val="130279CF"/>
    <w:rsid w:val="14022FC2"/>
    <w:rsid w:val="14A13134"/>
    <w:rsid w:val="14F23BAC"/>
    <w:rsid w:val="151D0241"/>
    <w:rsid w:val="152841B2"/>
    <w:rsid w:val="156B0FBE"/>
    <w:rsid w:val="15DC65E5"/>
    <w:rsid w:val="160407EF"/>
    <w:rsid w:val="164D6527"/>
    <w:rsid w:val="16B55CE7"/>
    <w:rsid w:val="16E15647"/>
    <w:rsid w:val="183B135B"/>
    <w:rsid w:val="19072ECD"/>
    <w:rsid w:val="1968264B"/>
    <w:rsid w:val="1A6F19CC"/>
    <w:rsid w:val="1CA763E5"/>
    <w:rsid w:val="1D042C2B"/>
    <w:rsid w:val="1D2545E2"/>
    <w:rsid w:val="1D4C63A1"/>
    <w:rsid w:val="1D5439F2"/>
    <w:rsid w:val="1D9B4227"/>
    <w:rsid w:val="1D9B6E2F"/>
    <w:rsid w:val="1DCF19B4"/>
    <w:rsid w:val="1E111467"/>
    <w:rsid w:val="1E281783"/>
    <w:rsid w:val="1E8165F2"/>
    <w:rsid w:val="1F881F8C"/>
    <w:rsid w:val="22455164"/>
    <w:rsid w:val="226218DC"/>
    <w:rsid w:val="23B26C69"/>
    <w:rsid w:val="23BE2CE6"/>
    <w:rsid w:val="24166180"/>
    <w:rsid w:val="24205E39"/>
    <w:rsid w:val="25772023"/>
    <w:rsid w:val="258F0C47"/>
    <w:rsid w:val="25D20B79"/>
    <w:rsid w:val="26AC2FAD"/>
    <w:rsid w:val="26FE7AF9"/>
    <w:rsid w:val="27BB019A"/>
    <w:rsid w:val="28BD1F5D"/>
    <w:rsid w:val="292041FF"/>
    <w:rsid w:val="295C2CA2"/>
    <w:rsid w:val="29DB63D8"/>
    <w:rsid w:val="29DF1691"/>
    <w:rsid w:val="2A967EE2"/>
    <w:rsid w:val="2A9B05F2"/>
    <w:rsid w:val="2AB04A83"/>
    <w:rsid w:val="2AD24EBC"/>
    <w:rsid w:val="2C1077AD"/>
    <w:rsid w:val="2D82046E"/>
    <w:rsid w:val="2DA15CAB"/>
    <w:rsid w:val="2EE302D9"/>
    <w:rsid w:val="2F9E0A38"/>
    <w:rsid w:val="2FB76DFB"/>
    <w:rsid w:val="2FCB0E2B"/>
    <w:rsid w:val="2FCD4658"/>
    <w:rsid w:val="30143759"/>
    <w:rsid w:val="303A243E"/>
    <w:rsid w:val="30B91450"/>
    <w:rsid w:val="30E83BBD"/>
    <w:rsid w:val="31BB5395"/>
    <w:rsid w:val="31BC38E0"/>
    <w:rsid w:val="324C21C2"/>
    <w:rsid w:val="326D4F31"/>
    <w:rsid w:val="32980ADA"/>
    <w:rsid w:val="32F317F8"/>
    <w:rsid w:val="34364525"/>
    <w:rsid w:val="34753E45"/>
    <w:rsid w:val="353A255C"/>
    <w:rsid w:val="35456B66"/>
    <w:rsid w:val="359F65BD"/>
    <w:rsid w:val="36386EFA"/>
    <w:rsid w:val="370B0B72"/>
    <w:rsid w:val="37183CCB"/>
    <w:rsid w:val="37213A6F"/>
    <w:rsid w:val="373C7DFE"/>
    <w:rsid w:val="37E936CC"/>
    <w:rsid w:val="380B7B0B"/>
    <w:rsid w:val="3A6B1EA8"/>
    <w:rsid w:val="3B2516FD"/>
    <w:rsid w:val="3BAA6794"/>
    <w:rsid w:val="3C8D2479"/>
    <w:rsid w:val="3CB00B4A"/>
    <w:rsid w:val="3DFC6FF7"/>
    <w:rsid w:val="3E0319A0"/>
    <w:rsid w:val="3E07746B"/>
    <w:rsid w:val="3E514CDA"/>
    <w:rsid w:val="3E806E0B"/>
    <w:rsid w:val="3EB31313"/>
    <w:rsid w:val="3F4A1C3C"/>
    <w:rsid w:val="3F6E7337"/>
    <w:rsid w:val="3F936A4D"/>
    <w:rsid w:val="3FB1437A"/>
    <w:rsid w:val="402424AB"/>
    <w:rsid w:val="40D921AF"/>
    <w:rsid w:val="410C3B57"/>
    <w:rsid w:val="41513A47"/>
    <w:rsid w:val="41A571AF"/>
    <w:rsid w:val="440A344E"/>
    <w:rsid w:val="444633E8"/>
    <w:rsid w:val="44913958"/>
    <w:rsid w:val="46211E48"/>
    <w:rsid w:val="465A48FC"/>
    <w:rsid w:val="46E06105"/>
    <w:rsid w:val="47C3510D"/>
    <w:rsid w:val="47C96771"/>
    <w:rsid w:val="4A4712E1"/>
    <w:rsid w:val="4A704136"/>
    <w:rsid w:val="4AA9671D"/>
    <w:rsid w:val="4AE42104"/>
    <w:rsid w:val="4B515F9A"/>
    <w:rsid w:val="4CFA6F10"/>
    <w:rsid w:val="4DAF3BA2"/>
    <w:rsid w:val="4E114D07"/>
    <w:rsid w:val="50A22F54"/>
    <w:rsid w:val="50C11DEC"/>
    <w:rsid w:val="50CE7136"/>
    <w:rsid w:val="5147495A"/>
    <w:rsid w:val="516C23C5"/>
    <w:rsid w:val="517155FE"/>
    <w:rsid w:val="52667947"/>
    <w:rsid w:val="534E188E"/>
    <w:rsid w:val="53533CD3"/>
    <w:rsid w:val="53627C34"/>
    <w:rsid w:val="545F0194"/>
    <w:rsid w:val="54D65BC3"/>
    <w:rsid w:val="54F539CF"/>
    <w:rsid w:val="55273A4D"/>
    <w:rsid w:val="56812E5B"/>
    <w:rsid w:val="59143796"/>
    <w:rsid w:val="5AD811C3"/>
    <w:rsid w:val="5B185DE5"/>
    <w:rsid w:val="5B8C47B9"/>
    <w:rsid w:val="5BF0292B"/>
    <w:rsid w:val="5C212B6F"/>
    <w:rsid w:val="5C393F53"/>
    <w:rsid w:val="5C6D533E"/>
    <w:rsid w:val="5D0848D8"/>
    <w:rsid w:val="5DC84804"/>
    <w:rsid w:val="5EF95DF1"/>
    <w:rsid w:val="5F19594D"/>
    <w:rsid w:val="5F46C910"/>
    <w:rsid w:val="60796444"/>
    <w:rsid w:val="60F76A48"/>
    <w:rsid w:val="61263FA5"/>
    <w:rsid w:val="616E35F4"/>
    <w:rsid w:val="622C36A4"/>
    <w:rsid w:val="62AE7644"/>
    <w:rsid w:val="6346327C"/>
    <w:rsid w:val="638010C6"/>
    <w:rsid w:val="63B518DB"/>
    <w:rsid w:val="64E83220"/>
    <w:rsid w:val="65260806"/>
    <w:rsid w:val="6577467E"/>
    <w:rsid w:val="66020A11"/>
    <w:rsid w:val="660A7D9A"/>
    <w:rsid w:val="669B36AF"/>
    <w:rsid w:val="66D043FA"/>
    <w:rsid w:val="670756F8"/>
    <w:rsid w:val="67B20141"/>
    <w:rsid w:val="67BA28FC"/>
    <w:rsid w:val="691D7093"/>
    <w:rsid w:val="6BC56A28"/>
    <w:rsid w:val="6DAE64E4"/>
    <w:rsid w:val="6E3F29E7"/>
    <w:rsid w:val="6E9E5CE0"/>
    <w:rsid w:val="6FC52F37"/>
    <w:rsid w:val="70521997"/>
    <w:rsid w:val="70C40683"/>
    <w:rsid w:val="710D1048"/>
    <w:rsid w:val="71A51AF4"/>
    <w:rsid w:val="71BC7121"/>
    <w:rsid w:val="71D77EB8"/>
    <w:rsid w:val="72FF0049"/>
    <w:rsid w:val="747F6815"/>
    <w:rsid w:val="74F4518B"/>
    <w:rsid w:val="75B82D59"/>
    <w:rsid w:val="75FC3008"/>
    <w:rsid w:val="775A11D1"/>
    <w:rsid w:val="78013D55"/>
    <w:rsid w:val="78572E32"/>
    <w:rsid w:val="79881A59"/>
    <w:rsid w:val="79B14385"/>
    <w:rsid w:val="79BA7BA6"/>
    <w:rsid w:val="7B09277D"/>
    <w:rsid w:val="7BF572B6"/>
    <w:rsid w:val="7C415132"/>
    <w:rsid w:val="7C6A4B16"/>
    <w:rsid w:val="7D5C4912"/>
    <w:rsid w:val="7D675BFD"/>
    <w:rsid w:val="7D77082F"/>
    <w:rsid w:val="7EC8262C"/>
    <w:rsid w:val="7FBC0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E78164"/>
  <w15:docId w15:val="{4E3D439A-A13A-4E70-BBB1-BF0CE4AE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tabs>
        <w:tab w:val="left" w:pos="0"/>
      </w:tabs>
      <w:spacing w:line="640" w:lineRule="atLeast"/>
    </w:pPr>
    <w:rPr>
      <w:rFonts w:eastAsia="仿宋_GB2312"/>
      <w:sz w:val="32"/>
    </w:rPr>
  </w:style>
  <w:style w:type="paragraph" w:styleId="a4">
    <w:name w:val="Body Text Indent"/>
    <w:basedOn w:val="a"/>
    <w:qFormat/>
    <w:pPr>
      <w:ind w:left="840" w:hanging="840"/>
    </w:pPr>
    <w:rPr>
      <w:sz w:val="28"/>
    </w:rPr>
  </w:style>
  <w:style w:type="paragraph" w:styleId="a5">
    <w:name w:val="footer"/>
    <w:basedOn w:val="a"/>
    <w:qFormat/>
    <w:pPr>
      <w:tabs>
        <w:tab w:val="center" w:pos="4153"/>
        <w:tab w:val="right" w:pos="8306"/>
      </w:tabs>
      <w:snapToGrid w:val="0"/>
      <w:jc w:val="left"/>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page number"/>
    <w:basedOn w:val="a0"/>
    <w:qFormat/>
  </w:style>
  <w:style w:type="character" w:styleId="a8">
    <w:name w:val="FollowedHyperlink"/>
    <w:basedOn w:val="a0"/>
    <w:qFormat/>
    <w:rPr>
      <w:color w:val="000000"/>
      <w:u w:val="none"/>
    </w:rPr>
  </w:style>
  <w:style w:type="character" w:styleId="a9">
    <w:name w:val="Hyperlink"/>
    <w:basedOn w:val="a0"/>
    <w:uiPriority w:val="99"/>
    <w:qFormat/>
    <w:rPr>
      <w:color w:val="000000"/>
      <w:u w:val="none"/>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表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解思维</dc:creator>
  <cp:lastModifiedBy> </cp:lastModifiedBy>
  <cp:revision>5</cp:revision>
  <cp:lastPrinted>2021-03-22T16:34:00Z</cp:lastPrinted>
  <dcterms:created xsi:type="dcterms:W3CDTF">2020-10-14T16:48:00Z</dcterms:created>
  <dcterms:modified xsi:type="dcterms:W3CDTF">2022-04-16T07:00:00Z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9712122010D941358555FB2DA80929EA</vt:lpwstr>
  </property>
</Properties>
</file>